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DBC6" w14:textId="77777777" w:rsidR="00FA79FA" w:rsidRDefault="00000000">
      <w:pPr>
        <w:pStyle w:val="a3"/>
        <w:spacing w:before="0" w:after="0"/>
        <w:jc w:val="center"/>
        <w:rPr>
          <w:rFonts w:ascii="Times New Roman" w:eastAsia="Lucida Sans Unicode" w:hAnsi="Times New Roman"/>
          <w:b/>
        </w:rPr>
      </w:pPr>
      <w:r>
        <w:rPr>
          <w:rFonts w:ascii="Times New Roman" w:eastAsia="Lucida Sans Unicode" w:hAnsi="Times New Roman"/>
          <w:b/>
        </w:rPr>
        <w:t>РОССИЯ</w:t>
      </w:r>
    </w:p>
    <w:p w14:paraId="78133270" w14:textId="77777777" w:rsidR="00FA79FA" w:rsidRDefault="00000000">
      <w:pPr>
        <w:pStyle w:val="30"/>
        <w:ind w:left="0"/>
        <w:jc w:val="center"/>
        <w:rPr>
          <w:rFonts w:ascii="Times New Roman" w:eastAsia="Lucida Sans Unicode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b/>
          <w:sz w:val="28"/>
          <w:szCs w:val="28"/>
        </w:rPr>
        <w:t>ООО «</w:t>
      </w:r>
      <w:proofErr w:type="spellStart"/>
      <w:r>
        <w:rPr>
          <w:rFonts w:ascii="Times New Roman" w:eastAsia="Lucida Sans Unicode" w:hAnsi="Times New Roman"/>
          <w:b/>
          <w:sz w:val="28"/>
          <w:szCs w:val="28"/>
        </w:rPr>
        <w:t>ПищТех</w:t>
      </w:r>
      <w:proofErr w:type="spellEnd"/>
      <w:r>
        <w:rPr>
          <w:rFonts w:ascii="Times New Roman" w:eastAsia="Lucida Sans Unicode" w:hAnsi="Times New Roman"/>
          <w:b/>
          <w:sz w:val="28"/>
          <w:szCs w:val="28"/>
        </w:rPr>
        <w:t>»</w:t>
      </w:r>
    </w:p>
    <w:p w14:paraId="1382E807" w14:textId="77777777" w:rsidR="00FA79FA" w:rsidRDefault="00FA79FA">
      <w:pPr>
        <w:pStyle w:val="30"/>
        <w:ind w:left="0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14:paraId="200C1968" w14:textId="77777777" w:rsidR="00FA79FA" w:rsidRDefault="00000000">
      <w:pPr>
        <w:pStyle w:val="30"/>
        <w:ind w:left="0"/>
        <w:jc w:val="center"/>
      </w:pPr>
      <w:r>
        <w:rPr>
          <w:rFonts w:ascii="Times New Roman" w:eastAsia="Lucida Sans Unicode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3C22F5" wp14:editId="4815D4F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703161" cy="575998"/>
            <wp:effectExtent l="0" t="0" r="0" b="0"/>
            <wp:wrapTopAndBottom/>
            <wp:docPr id="1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161" cy="575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B375B7D" w14:textId="77777777" w:rsidR="00FA79FA" w:rsidRDefault="00000000">
      <w:pPr>
        <w:pStyle w:val="1"/>
        <w:rPr>
          <w:rFonts w:ascii="Times New Roman" w:eastAsia="Lucida Sans Unicode" w:hAnsi="Times New Roman"/>
          <w:szCs w:val="80"/>
        </w:rPr>
      </w:pPr>
      <w:r>
        <w:rPr>
          <w:rFonts w:ascii="Times New Roman" w:eastAsia="Lucida Sans Unicode" w:hAnsi="Times New Roman"/>
          <w:szCs w:val="80"/>
        </w:rPr>
        <w:t xml:space="preserve">Машина  </w:t>
      </w:r>
    </w:p>
    <w:p w14:paraId="65BD806E" w14:textId="77777777" w:rsidR="00FA79FA" w:rsidRDefault="00000000">
      <w:pPr>
        <w:pStyle w:val="1"/>
        <w:rPr>
          <w:rFonts w:ascii="Times New Roman" w:eastAsia="Lucida Sans Unicode" w:hAnsi="Times New Roman"/>
          <w:szCs w:val="80"/>
        </w:rPr>
      </w:pPr>
      <w:r>
        <w:rPr>
          <w:rFonts w:ascii="Times New Roman" w:eastAsia="Lucida Sans Unicode" w:hAnsi="Times New Roman"/>
          <w:szCs w:val="80"/>
        </w:rPr>
        <w:t>для перемешивания фарша</w:t>
      </w:r>
    </w:p>
    <w:p w14:paraId="31F4FABE" w14:textId="77777777" w:rsidR="00FA79FA" w:rsidRDefault="00000000">
      <w:pPr>
        <w:pStyle w:val="1"/>
      </w:pPr>
      <w:r>
        <w:rPr>
          <w:rFonts w:ascii="Times New Roman" w:eastAsia="Lucida Sans Unicode" w:hAnsi="Times New Roman"/>
          <w:sz w:val="58"/>
          <w:szCs w:val="58"/>
        </w:rPr>
        <w:t>«ФМ-25» «ФМ-35»</w:t>
      </w:r>
    </w:p>
    <w:p w14:paraId="1E440B64" w14:textId="77777777" w:rsidR="00FA79FA" w:rsidRDefault="00FA79FA">
      <w:pPr>
        <w:pStyle w:val="Standard"/>
        <w:jc w:val="center"/>
        <w:rPr>
          <w:rFonts w:ascii="Times New Roman" w:eastAsia="Lucida Sans Unicode" w:hAnsi="Times New Roman"/>
          <w:b/>
          <w:sz w:val="33"/>
          <w:szCs w:val="33"/>
        </w:rPr>
      </w:pPr>
    </w:p>
    <w:p w14:paraId="3375AFEE" w14:textId="77777777" w:rsidR="00FA79FA" w:rsidRDefault="00000000">
      <w:pPr>
        <w:pStyle w:val="Standard"/>
        <w:jc w:val="center"/>
      </w:pPr>
      <w:r>
        <w:rPr>
          <w:rFonts w:ascii="Times New Roman" w:eastAsia="Lucida Sans Unicode" w:hAnsi="Times New Roman"/>
          <w:b/>
          <w:color w:val="000000"/>
          <w:sz w:val="36"/>
          <w:szCs w:val="36"/>
        </w:rPr>
        <w:t>(</w:t>
      </w:r>
      <w:r>
        <w:rPr>
          <w:rFonts w:ascii="Times New Roman" w:eastAsia="Lucida Sans Unicode" w:hAnsi="Times New Roman" w:cs="Courier New"/>
          <w:b/>
          <w:color w:val="000000"/>
          <w:sz w:val="36"/>
          <w:szCs w:val="36"/>
        </w:rPr>
        <w:t>ТУ ……………………</w:t>
      </w:r>
      <w:proofErr w:type="gramStart"/>
      <w:r>
        <w:rPr>
          <w:rFonts w:ascii="Times New Roman" w:eastAsia="Lucida Sans Unicode" w:hAnsi="Times New Roman" w:cs="Courier New"/>
          <w:b/>
          <w:color w:val="000000"/>
          <w:sz w:val="36"/>
          <w:szCs w:val="36"/>
        </w:rPr>
        <w:t>…….</w:t>
      </w:r>
      <w:proofErr w:type="gramEnd"/>
      <w:r>
        <w:rPr>
          <w:rFonts w:ascii="Times New Roman" w:eastAsia="Lucida Sans Unicode" w:hAnsi="Times New Roman" w:cs="Courier New"/>
          <w:b/>
          <w:color w:val="000000"/>
          <w:sz w:val="36"/>
          <w:szCs w:val="36"/>
        </w:rPr>
        <w:t>.</w:t>
      </w:r>
      <w:r>
        <w:rPr>
          <w:rFonts w:ascii="Times New Roman" w:eastAsia="Lucida Sans Unicode" w:hAnsi="Times New Roman"/>
          <w:b/>
          <w:color w:val="000000"/>
          <w:sz w:val="36"/>
          <w:szCs w:val="36"/>
        </w:rPr>
        <w:t>)</w:t>
      </w:r>
    </w:p>
    <w:p w14:paraId="44EB0491" w14:textId="77777777" w:rsidR="00FA79FA" w:rsidRDefault="00FA79FA">
      <w:pPr>
        <w:pStyle w:val="a3"/>
        <w:spacing w:before="0" w:after="0"/>
        <w:jc w:val="center"/>
        <w:rPr>
          <w:rFonts w:ascii="Times New Roman" w:eastAsia="Lucida Sans Unicode" w:hAnsi="Times New Roman"/>
        </w:rPr>
      </w:pPr>
    </w:p>
    <w:p w14:paraId="071B16FB" w14:textId="77777777" w:rsidR="00FA79FA" w:rsidRDefault="00000000">
      <w:pPr>
        <w:pStyle w:val="Standard"/>
        <w:tabs>
          <w:tab w:val="left" w:pos="2080"/>
        </w:tabs>
        <w:jc w:val="center"/>
      </w:pPr>
      <w:r>
        <w:rPr>
          <w:rFonts w:ascii="Times New Roman" w:eastAsia="Lucida Sans Unicode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97D7E8" wp14:editId="4442A065">
            <wp:simplePos x="0" y="0"/>
            <wp:positionH relativeFrom="column">
              <wp:align>center</wp:align>
            </wp:positionH>
            <wp:positionV relativeFrom="paragraph">
              <wp:posOffset>10799</wp:posOffset>
            </wp:positionV>
            <wp:extent cx="2879637" cy="2879637"/>
            <wp:effectExtent l="0" t="0" r="0" b="0"/>
            <wp:wrapTopAndBottom/>
            <wp:docPr id="2" name="Изображение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637" cy="28796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54D48AB" w14:textId="77777777" w:rsidR="00FA79FA" w:rsidRDefault="00000000">
      <w:pPr>
        <w:pStyle w:val="Standard"/>
        <w:jc w:val="center"/>
        <w:rPr>
          <w:rFonts w:ascii="Times New Roman" w:eastAsia="Lucida Sans Unicode" w:hAnsi="Times New Roman"/>
          <w:b/>
          <w:sz w:val="80"/>
          <w:szCs w:val="80"/>
        </w:rPr>
      </w:pPr>
      <w:r>
        <w:rPr>
          <w:rFonts w:ascii="Times New Roman" w:eastAsia="Lucida Sans Unicode" w:hAnsi="Times New Roman"/>
          <w:b/>
          <w:sz w:val="80"/>
          <w:szCs w:val="80"/>
        </w:rPr>
        <w:t>П А С П О Р Т</w:t>
      </w:r>
    </w:p>
    <w:p w14:paraId="70E98569" w14:textId="77777777" w:rsidR="00FA79FA" w:rsidRDefault="00000000">
      <w:pPr>
        <w:pStyle w:val="3"/>
        <w:rPr>
          <w:rFonts w:ascii="Times New Roman" w:eastAsia="Lucida Sans Unicode" w:hAnsi="Times New Roman"/>
          <w:sz w:val="52"/>
          <w:szCs w:val="52"/>
        </w:rPr>
      </w:pPr>
      <w:r>
        <w:rPr>
          <w:rFonts w:ascii="Times New Roman" w:eastAsia="Lucida Sans Unicode" w:hAnsi="Times New Roman"/>
          <w:sz w:val="52"/>
          <w:szCs w:val="52"/>
        </w:rPr>
        <w:t>Руководство по эксплуатации</w:t>
      </w:r>
    </w:p>
    <w:p w14:paraId="49AFFD50" w14:textId="77777777" w:rsidR="00FA79FA" w:rsidRDefault="00FA79FA">
      <w:pPr>
        <w:pStyle w:val="Standard"/>
        <w:jc w:val="center"/>
        <w:rPr>
          <w:rFonts w:ascii="Times New Roman" w:eastAsia="Lucida Sans Unicode" w:hAnsi="Times New Roman"/>
          <w:sz w:val="28"/>
          <w:szCs w:val="28"/>
        </w:rPr>
      </w:pPr>
    </w:p>
    <w:p w14:paraId="7F95BCC0" w14:textId="77777777" w:rsidR="00FA79FA" w:rsidRDefault="00FA79FA">
      <w:pPr>
        <w:pStyle w:val="Standard"/>
        <w:jc w:val="center"/>
        <w:rPr>
          <w:rFonts w:ascii="Times New Roman" w:eastAsia="Lucida Sans Unicode" w:hAnsi="Times New Roman"/>
          <w:sz w:val="28"/>
          <w:szCs w:val="28"/>
        </w:rPr>
      </w:pPr>
    </w:p>
    <w:p w14:paraId="2E771806" w14:textId="77777777" w:rsidR="00FA79FA" w:rsidRDefault="00FA79FA">
      <w:pPr>
        <w:pStyle w:val="Standard"/>
        <w:jc w:val="center"/>
        <w:rPr>
          <w:rFonts w:ascii="Times New Roman" w:eastAsia="Lucida Sans Unicode" w:hAnsi="Times New Roman"/>
          <w:sz w:val="28"/>
          <w:szCs w:val="28"/>
        </w:rPr>
      </w:pPr>
    </w:p>
    <w:p w14:paraId="29E164D7" w14:textId="77777777" w:rsidR="00FA79FA" w:rsidRDefault="00FA79FA">
      <w:pPr>
        <w:pStyle w:val="Standard"/>
        <w:jc w:val="center"/>
        <w:rPr>
          <w:rFonts w:ascii="Times New Roman" w:eastAsia="Lucida Sans Unicode" w:hAnsi="Times New Roman"/>
          <w:sz w:val="28"/>
          <w:szCs w:val="28"/>
        </w:rPr>
      </w:pPr>
    </w:p>
    <w:p w14:paraId="46E64A98" w14:textId="77777777" w:rsidR="00FA79FA" w:rsidRDefault="00FA79FA">
      <w:pPr>
        <w:pStyle w:val="Standard"/>
        <w:jc w:val="center"/>
        <w:rPr>
          <w:rFonts w:ascii="Times New Roman" w:eastAsia="Lucida Sans Unicode" w:hAnsi="Times New Roman"/>
          <w:sz w:val="28"/>
          <w:szCs w:val="28"/>
        </w:rPr>
      </w:pPr>
    </w:p>
    <w:p w14:paraId="0BC895CB" w14:textId="77777777" w:rsidR="00FA79FA" w:rsidRDefault="00FA79FA">
      <w:pPr>
        <w:pStyle w:val="Standard"/>
        <w:jc w:val="center"/>
        <w:rPr>
          <w:rFonts w:ascii="Times New Roman" w:eastAsia="Lucida Sans Unicode" w:hAnsi="Times New Roman"/>
          <w:sz w:val="28"/>
          <w:szCs w:val="28"/>
        </w:rPr>
      </w:pPr>
    </w:p>
    <w:p w14:paraId="292747CB" w14:textId="77777777" w:rsidR="00FA79FA" w:rsidRDefault="00FA79FA">
      <w:pPr>
        <w:pStyle w:val="Standard"/>
        <w:jc w:val="center"/>
        <w:rPr>
          <w:rFonts w:ascii="Times New Roman" w:eastAsia="Lucida Sans Unicode" w:hAnsi="Times New Roman"/>
          <w:sz w:val="28"/>
          <w:szCs w:val="28"/>
        </w:rPr>
      </w:pPr>
    </w:p>
    <w:p w14:paraId="62F9EF51" w14:textId="77777777" w:rsidR="00FA79FA" w:rsidRDefault="00000000">
      <w:pPr>
        <w:pStyle w:val="Standard"/>
        <w:jc w:val="center"/>
      </w:pPr>
      <w:r>
        <w:rPr>
          <w:rFonts w:ascii="Times New Roman" w:eastAsia="Lucida Sans Unicode" w:hAnsi="Times New Roman"/>
          <w:b/>
          <w:sz w:val="28"/>
          <w:szCs w:val="28"/>
        </w:rPr>
        <w:t xml:space="preserve">г. Краснодар, </w:t>
      </w:r>
      <w:r>
        <w:rPr>
          <w:rFonts w:ascii="Times New Roman" w:eastAsia="Lucida Sans Unicode" w:hAnsi="Times New Roman"/>
          <w:b/>
          <w:sz w:val="28"/>
          <w:szCs w:val="28"/>
        </w:rPr>
        <w:fldChar w:fldCharType="begin"/>
      </w:r>
      <w:r>
        <w:rPr>
          <w:rFonts w:ascii="Times New Roman" w:eastAsia="Lucida Sans Unicode" w:hAnsi="Times New Roman"/>
          <w:b/>
          <w:sz w:val="28"/>
          <w:szCs w:val="28"/>
        </w:rPr>
        <w:instrText xml:space="preserve"> DATE \@ "yyyy" </w:instrText>
      </w:r>
      <w:r>
        <w:rPr>
          <w:rFonts w:ascii="Times New Roman" w:eastAsia="Lucida Sans Unicode" w:hAnsi="Times New Roman"/>
          <w:b/>
          <w:sz w:val="28"/>
          <w:szCs w:val="28"/>
        </w:rPr>
        <w:fldChar w:fldCharType="separate"/>
      </w:r>
      <w:r w:rsidR="008840E8">
        <w:rPr>
          <w:rFonts w:ascii="Times New Roman" w:eastAsia="Lucida Sans Unicode" w:hAnsi="Times New Roman"/>
          <w:b/>
          <w:noProof/>
          <w:sz w:val="28"/>
          <w:szCs w:val="28"/>
        </w:rPr>
        <w:t>2022</w:t>
      </w:r>
      <w:r>
        <w:rPr>
          <w:rFonts w:ascii="Times New Roman" w:eastAsia="Lucida Sans Unicode" w:hAnsi="Times New Roman"/>
          <w:b/>
          <w:sz w:val="28"/>
          <w:szCs w:val="28"/>
        </w:rPr>
        <w:fldChar w:fldCharType="end"/>
      </w:r>
      <w:r>
        <w:rPr>
          <w:rFonts w:ascii="Times New Roman" w:eastAsia="Lucida Sans Unicode" w:hAnsi="Times New Roman"/>
          <w:b/>
          <w:sz w:val="28"/>
          <w:szCs w:val="28"/>
        </w:rPr>
        <w:t xml:space="preserve"> г.</w:t>
      </w:r>
    </w:p>
    <w:p w14:paraId="295ED596" w14:textId="77777777" w:rsidR="00FA79FA" w:rsidRDefault="00000000">
      <w:pPr>
        <w:pStyle w:val="Standard"/>
        <w:pageBreakBefore/>
        <w:jc w:val="both"/>
        <w:rPr>
          <w:rFonts w:ascii="Times New Roman" w:eastAsia="Lucida Sans Unicode" w:hAnsi="Times New Roman"/>
          <w:b/>
          <w:sz w:val="40"/>
          <w:szCs w:val="40"/>
        </w:rPr>
      </w:pPr>
      <w:r>
        <w:rPr>
          <w:rFonts w:ascii="Times New Roman" w:eastAsia="Lucida Sans Unicode" w:hAnsi="Times New Roman"/>
          <w:b/>
          <w:sz w:val="40"/>
          <w:szCs w:val="40"/>
        </w:rPr>
        <w:lastRenderedPageBreak/>
        <w:tab/>
        <w:t>В процессе производства конструкция и устройство аппарата могут быть изменены в целях усовершенствования и отличаться от описанных в данном руководстве, не ухудшая потребительских свойств.</w:t>
      </w:r>
    </w:p>
    <w:p w14:paraId="3634A932" w14:textId="77777777" w:rsidR="00FA79FA" w:rsidRDefault="00FA79FA">
      <w:pPr>
        <w:pStyle w:val="Standard"/>
        <w:jc w:val="both"/>
        <w:rPr>
          <w:rFonts w:ascii="Times New Roman" w:eastAsia="Lucida Sans Unicode" w:hAnsi="Times New Roman"/>
          <w:b/>
          <w:sz w:val="40"/>
          <w:szCs w:val="40"/>
        </w:rPr>
      </w:pPr>
    </w:p>
    <w:p w14:paraId="1D4BA481" w14:textId="77777777" w:rsidR="00FA79FA" w:rsidRDefault="00000000">
      <w:pPr>
        <w:pStyle w:val="Standard"/>
        <w:pageBreakBefore/>
        <w:jc w:val="both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lastRenderedPageBreak/>
        <w:tab/>
        <w:t>ВВЕДЕНИЕ</w:t>
      </w:r>
    </w:p>
    <w:p w14:paraId="79F2AB52" w14:textId="77777777" w:rsidR="00FA79FA" w:rsidRDefault="00FA79FA">
      <w:pPr>
        <w:pStyle w:val="Standard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14:paraId="6DA36D69" w14:textId="77777777" w:rsidR="00FA79FA" w:rsidRDefault="00000000">
      <w:pPr>
        <w:pStyle w:val="Standard"/>
        <w:jc w:val="both"/>
      </w:pPr>
      <w:r>
        <w:rPr>
          <w:rFonts w:ascii="Times New Roman" w:eastAsia="Lucida Sans Unicode" w:hAnsi="Times New Roman"/>
          <w:bCs/>
          <w:sz w:val="28"/>
          <w:szCs w:val="28"/>
        </w:rPr>
        <w:tab/>
        <w:t xml:space="preserve">Руководство по эксплуатации (РЭ) </w:t>
      </w:r>
      <w:r>
        <w:rPr>
          <w:rFonts w:ascii="Times New Roman" w:eastAsia="Lucida Sans Unicode" w:hAnsi="Times New Roman"/>
          <w:sz w:val="28"/>
          <w:szCs w:val="28"/>
        </w:rPr>
        <w:t>предназначено для ознакомления обслуживающего персонала и лиц, производящих установку и техническое обслуживание машин перемешивания фарша (далее машина) с устройством, принципом действия и другими сведениями, необходимыми для их установки, правильной эксплуатации и технического обслуживания.</w:t>
      </w:r>
    </w:p>
    <w:p w14:paraId="31A94277" w14:textId="77777777" w:rsidR="00FA79FA" w:rsidRDefault="00FA79FA">
      <w:pPr>
        <w:pStyle w:val="Standard"/>
        <w:rPr>
          <w:rFonts w:ascii="Times New Roman" w:eastAsia="Lucida Sans Unicode" w:hAnsi="Times New Roman"/>
          <w:sz w:val="28"/>
          <w:szCs w:val="28"/>
        </w:rPr>
      </w:pPr>
    </w:p>
    <w:p w14:paraId="4567A9AB" w14:textId="77777777" w:rsidR="00FA79FA" w:rsidRDefault="00000000">
      <w:pPr>
        <w:pStyle w:val="Standard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>1. Назначение изделия</w:t>
      </w:r>
    </w:p>
    <w:p w14:paraId="34E4E82D" w14:textId="77777777" w:rsidR="00FA79FA" w:rsidRDefault="00FA79FA">
      <w:pPr>
        <w:pStyle w:val="Standard"/>
        <w:rPr>
          <w:rFonts w:ascii="Times New Roman" w:eastAsia="Lucida Sans Unicode" w:hAnsi="Times New Roman"/>
          <w:b/>
          <w:sz w:val="28"/>
          <w:szCs w:val="28"/>
        </w:rPr>
      </w:pPr>
    </w:p>
    <w:p w14:paraId="4CABE522" w14:textId="77777777" w:rsidR="00FA79FA" w:rsidRDefault="00000000">
      <w:pPr>
        <w:pStyle w:val="Textbody"/>
        <w:spacing w:after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ab/>
        <w:t>Машина с реверсивным движением предназначены для приготовления фарша. Используются в промышленных условиях на предприятиях общественного питания. Машины изготавливаются в климатическом исполнении УХЛ4 категория размещения 4.2 ГОСТ 15150.</w:t>
      </w:r>
    </w:p>
    <w:p w14:paraId="79821A92" w14:textId="77777777" w:rsidR="00FA79FA" w:rsidRDefault="00FA79FA">
      <w:pPr>
        <w:pStyle w:val="Textbody"/>
        <w:spacing w:after="0"/>
        <w:jc w:val="both"/>
        <w:rPr>
          <w:rFonts w:ascii="Times New Roman" w:eastAsia="Lucida Sans Unicode" w:hAnsi="Times New Roman"/>
          <w:sz w:val="28"/>
          <w:szCs w:val="28"/>
        </w:rPr>
      </w:pPr>
    </w:p>
    <w:p w14:paraId="0F424F59" w14:textId="77777777" w:rsidR="00FA79FA" w:rsidRDefault="00000000">
      <w:pPr>
        <w:pStyle w:val="Textbody"/>
        <w:spacing w:after="0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>2. Технические характеристики</w:t>
      </w:r>
    </w:p>
    <w:p w14:paraId="7DEAC9FE" w14:textId="77777777" w:rsidR="00FA79FA" w:rsidRDefault="00000000">
      <w:pPr>
        <w:pStyle w:val="7"/>
        <w:tabs>
          <w:tab w:val="left" w:pos="0"/>
        </w:tabs>
        <w:jc w:val="both"/>
        <w:rPr>
          <w:rFonts w:ascii="Times New Roman" w:eastAsia="Lucida Sans Unicode" w:hAnsi="Times New Roman"/>
          <w:b w:val="0"/>
          <w:sz w:val="28"/>
          <w:szCs w:val="28"/>
          <w:u w:val="none"/>
        </w:rPr>
      </w:pPr>
      <w:r>
        <w:rPr>
          <w:rFonts w:ascii="Times New Roman" w:eastAsia="Lucida Sans Unicode" w:hAnsi="Times New Roman"/>
          <w:b w:val="0"/>
          <w:sz w:val="28"/>
          <w:szCs w:val="28"/>
          <w:u w:val="none"/>
        </w:rPr>
        <w:t xml:space="preserve">Основные технические данные изделия приведены в таблице № 1                    </w:t>
      </w:r>
    </w:p>
    <w:p w14:paraId="33540C1C" w14:textId="77777777" w:rsidR="00FA79FA" w:rsidRDefault="00000000" w:rsidP="008840E8">
      <w:pPr>
        <w:pStyle w:val="7"/>
        <w:tabs>
          <w:tab w:val="left" w:pos="0"/>
        </w:tabs>
      </w:pPr>
      <w:r>
        <w:rPr>
          <w:rFonts w:ascii="Times New Roman" w:hAnsi="Times New Roman"/>
          <w:b w:val="0"/>
          <w:sz w:val="28"/>
          <w:szCs w:val="28"/>
          <w:u w:val="none"/>
        </w:rPr>
        <w:t>Таблица №1</w:t>
      </w:r>
    </w:p>
    <w:p w14:paraId="3A616B4F" w14:textId="77777777" w:rsidR="00FA79FA" w:rsidRDefault="0000000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105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3"/>
        <w:gridCol w:w="1012"/>
        <w:gridCol w:w="1313"/>
        <w:gridCol w:w="1631"/>
        <w:gridCol w:w="1031"/>
        <w:gridCol w:w="844"/>
        <w:gridCol w:w="1029"/>
        <w:gridCol w:w="1577"/>
        <w:gridCol w:w="788"/>
      </w:tblGrid>
      <w:tr w:rsidR="00FA79FA" w14:paraId="5ACF5F9E" w14:textId="77777777">
        <w:tblPrEx>
          <w:tblCellMar>
            <w:top w:w="0" w:type="dxa"/>
            <w:bottom w:w="0" w:type="dxa"/>
          </w:tblCellMar>
        </w:tblPrEx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E8712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Модель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0A16B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Напряжение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D6496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Мощность, кВт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87261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Скорость вращения, об/мин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8F3AB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Загрузка, кг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8BE57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Объём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л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AD391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Габариты, мм</w:t>
            </w:r>
          </w:p>
          <w:p w14:paraId="498331D9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(Д×Ш×В)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C394F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Вес, кг</w:t>
            </w:r>
          </w:p>
        </w:tc>
      </w:tr>
      <w:tr w:rsidR="00FA79FA" w14:paraId="56C62E5A" w14:textId="77777777">
        <w:tblPrEx>
          <w:tblCellMar>
            <w:top w:w="0" w:type="dxa"/>
            <w:bottom w:w="0" w:type="dxa"/>
          </w:tblCellMar>
        </w:tblPrEx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41B05" w14:textId="77777777" w:rsidR="00FA79FA" w:rsidRDefault="00FA79FA"/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D7ADD" w14:textId="77777777" w:rsidR="00FA79FA" w:rsidRDefault="00FA79FA"/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F4747" w14:textId="77777777" w:rsidR="00FA79FA" w:rsidRDefault="00FA79FA"/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E4437" w14:textId="77777777" w:rsidR="00FA79FA" w:rsidRDefault="00FA79FA"/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BA827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max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EC685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min</w:t>
            </w: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2BAF4" w14:textId="77777777" w:rsidR="00FA79FA" w:rsidRDefault="00FA79FA"/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AE5EE" w14:textId="77777777" w:rsidR="00FA79FA" w:rsidRDefault="00FA79FA"/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39349" w14:textId="77777777" w:rsidR="00FA79FA" w:rsidRDefault="00FA79FA"/>
        </w:tc>
      </w:tr>
      <w:tr w:rsidR="00FA79FA" w14:paraId="632576A8" w14:textId="77777777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D114C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ФМ-25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D3D45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220В 50Гц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43D6F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1,5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59C19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3D94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13015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E5CE3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E4057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637×470×693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71535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92</w:t>
            </w:r>
          </w:p>
        </w:tc>
      </w:tr>
      <w:tr w:rsidR="00FA79FA" w14:paraId="7A1F6E8B" w14:textId="77777777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5F428" w14:textId="77777777" w:rsidR="00FA79FA" w:rsidRDefault="00000000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ФМ-3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4764E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220В 50Гц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B44AA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2,2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5D553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58109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3EC5E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FB188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A9103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796×493×739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9FB6E" w14:textId="77777777" w:rsidR="00FA79FA" w:rsidRDefault="00000000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</w:tr>
    </w:tbl>
    <w:p w14:paraId="22E0C48E" w14:textId="77777777" w:rsidR="00FA79FA" w:rsidRDefault="00FA79FA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E15162" w14:textId="77777777" w:rsidR="00FA79FA" w:rsidRDefault="00000000">
      <w:pPr>
        <w:pStyle w:val="Standard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Внимание!!!</w:t>
      </w:r>
    </w:p>
    <w:p w14:paraId="15FBCF42" w14:textId="77777777" w:rsidR="00FA79FA" w:rsidRDefault="00000000">
      <w:pPr>
        <w:pStyle w:val="Standard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Загрузка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дежи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регламентирована и имеет строгое ограничение по допустимому объёму загружаемой продукции. Производительность оборудования указана с учётом кратковременного отдыха, а время замеса определяется визуально и зависит от рецептуры получаемого фарша.</w:t>
      </w:r>
    </w:p>
    <w:p w14:paraId="784AC25B" w14:textId="77777777" w:rsidR="00FA79FA" w:rsidRDefault="00000000">
      <w:pPr>
        <w:pStyle w:val="Standard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Внимание! Есть ограничение по количеству жидкости в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деже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Уровень жидкости не должен превышать крепления меси тельного органа. При несоблюдении ограничения, возможен быстрый износ деталей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месительного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органа.</w:t>
      </w:r>
    </w:p>
    <w:p w14:paraId="670F23C7" w14:textId="77777777" w:rsidR="00FA79FA" w:rsidRDefault="00000000">
      <w:pPr>
        <w:pStyle w:val="Standard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машин подобраны специальные материалы и технологии.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изготовлена из пищевой нержавеющей стали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AISI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304. Обладает повешенной коррозийной стойкостью и нейтральностью к продуктам. Месильный орган изготовлен из нержавеющей сталь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AISI</w:t>
      </w:r>
      <w:r>
        <w:rPr>
          <w:rFonts w:ascii="Times New Roman" w:eastAsia="Times New Roman" w:hAnsi="Times New Roman" w:cs="Times New Roman"/>
          <w:sz w:val="28"/>
          <w:szCs w:val="28"/>
        </w:rPr>
        <w:t>304.</w:t>
      </w:r>
    </w:p>
    <w:p w14:paraId="4ADC79E9" w14:textId="77777777" w:rsidR="00FA79FA" w:rsidRDefault="00000000">
      <w:pPr>
        <w:pStyle w:val="Standard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ab/>
      </w:r>
    </w:p>
    <w:p w14:paraId="073DB9B6" w14:textId="77777777" w:rsidR="00FA79FA" w:rsidRDefault="00000000">
      <w:pPr>
        <w:pStyle w:val="Standard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ab/>
      </w:r>
    </w:p>
    <w:p w14:paraId="660A3B54" w14:textId="77777777" w:rsidR="00FA79FA" w:rsidRDefault="00000000">
      <w:pPr>
        <w:pStyle w:val="Standard"/>
        <w:pageBreakBefore/>
        <w:ind w:firstLine="680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lastRenderedPageBreak/>
        <w:t>3. Комплектность</w:t>
      </w:r>
    </w:p>
    <w:p w14:paraId="3192F8E8" w14:textId="77777777" w:rsidR="00FA79FA" w:rsidRDefault="00FA79FA">
      <w:pPr>
        <w:pStyle w:val="Standard"/>
        <w:rPr>
          <w:rFonts w:ascii="Times New Roman" w:eastAsia="Lucida Sans Unicode" w:hAnsi="Times New Roman"/>
          <w:sz w:val="28"/>
          <w:szCs w:val="28"/>
        </w:rPr>
      </w:pPr>
    </w:p>
    <w:p w14:paraId="6E63ABA1" w14:textId="77777777" w:rsidR="00FA79FA" w:rsidRDefault="00000000">
      <w:pPr>
        <w:pStyle w:val="4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</w:rPr>
        <w:t>Комплект поставки соответствует таблице №2.</w:t>
      </w:r>
    </w:p>
    <w:p w14:paraId="00BC270B" w14:textId="77777777" w:rsidR="00FA79FA" w:rsidRDefault="00000000">
      <w:pPr>
        <w:pStyle w:val="Standard"/>
        <w:jc w:val="center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Таблица №2</w:t>
      </w:r>
    </w:p>
    <w:tbl>
      <w:tblPr>
        <w:tblW w:w="10723" w:type="dxa"/>
        <w:tblInd w:w="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2490"/>
        <w:gridCol w:w="2563"/>
      </w:tblGrid>
      <w:tr w:rsidR="00FA79FA" w14:paraId="55F98E97" w14:textId="7777777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85AC" w14:textId="77777777" w:rsidR="00FA79FA" w:rsidRDefault="00000000">
            <w:pPr>
              <w:pStyle w:val="Textbody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b/>
                <w:sz w:val="24"/>
              </w:rPr>
            </w:pPr>
            <w:r>
              <w:rPr>
                <w:rFonts w:ascii="Times New Roman" w:eastAsia="Lucida Sans Unicode" w:hAnsi="Times New Roman"/>
                <w:b/>
                <w:sz w:val="24"/>
              </w:rPr>
              <w:t>Наименование</w:t>
            </w:r>
          </w:p>
        </w:tc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E590" w14:textId="77777777" w:rsidR="00FA79FA" w:rsidRDefault="00000000">
            <w:pPr>
              <w:pStyle w:val="Textbody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b/>
                <w:sz w:val="24"/>
              </w:rPr>
            </w:pPr>
            <w:r>
              <w:rPr>
                <w:rFonts w:ascii="Times New Roman" w:eastAsia="Lucida Sans Unicode" w:hAnsi="Times New Roman"/>
                <w:b/>
                <w:sz w:val="24"/>
              </w:rPr>
              <w:t xml:space="preserve">Количество, </w:t>
            </w:r>
            <w:proofErr w:type="spellStart"/>
            <w:r>
              <w:rPr>
                <w:rFonts w:ascii="Times New Roman" w:eastAsia="Lucida Sans Unicode" w:hAnsi="Times New Roman"/>
                <w:b/>
                <w:sz w:val="24"/>
              </w:rPr>
              <w:t>шт</w:t>
            </w:r>
            <w:proofErr w:type="spellEnd"/>
          </w:p>
        </w:tc>
      </w:tr>
      <w:tr w:rsidR="00FA79FA" w14:paraId="27AE0211" w14:textId="7777777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296B" w14:textId="77777777" w:rsidR="00FA79FA" w:rsidRDefault="00FA79FA"/>
        </w:tc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E3A8" w14:textId="77777777" w:rsidR="00FA79FA" w:rsidRDefault="00000000">
            <w:pPr>
              <w:pStyle w:val="Standard"/>
              <w:tabs>
                <w:tab w:val="left" w:pos="0"/>
              </w:tabs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ФК-25</w:t>
            </w:r>
          </w:p>
        </w:tc>
        <w:tc>
          <w:tcPr>
            <w:tcW w:w="2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928D" w14:textId="77777777" w:rsidR="00FA79FA" w:rsidRDefault="00000000">
            <w:pPr>
              <w:pStyle w:val="Standard"/>
              <w:tabs>
                <w:tab w:val="left" w:pos="0"/>
              </w:tabs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ФК-35</w:t>
            </w:r>
          </w:p>
        </w:tc>
      </w:tr>
      <w:tr w:rsidR="00FA79FA" w14:paraId="78CB4CCD" w14:textId="7777777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0DA8" w14:textId="77777777" w:rsidR="00FA79FA" w:rsidRDefault="00000000">
            <w:pPr>
              <w:pStyle w:val="Standard"/>
              <w:snapToGrid w:val="0"/>
              <w:spacing w:before="28" w:after="28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 xml:space="preserve">Машина </w:t>
            </w:r>
            <w:proofErr w:type="spellStart"/>
            <w:r>
              <w:rPr>
                <w:rFonts w:ascii="Times New Roman" w:eastAsia="Lucida Sans Unicode" w:hAnsi="Times New Roman"/>
                <w:sz w:val="24"/>
              </w:rPr>
              <w:t>фаршемесильная</w:t>
            </w:r>
            <w:proofErr w:type="spellEnd"/>
            <w:r>
              <w:rPr>
                <w:rFonts w:ascii="Times New Roman" w:eastAsia="Lucida Sans Unicode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/>
                <w:sz w:val="24"/>
              </w:rPr>
              <w:t>шт</w:t>
            </w:r>
            <w:proofErr w:type="spellEnd"/>
          </w:p>
        </w:tc>
        <w:tc>
          <w:tcPr>
            <w:tcW w:w="50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CACF" w14:textId="77777777" w:rsidR="00FA79FA" w:rsidRDefault="00000000">
            <w:pPr>
              <w:pStyle w:val="Standard"/>
              <w:tabs>
                <w:tab w:val="left" w:pos="0"/>
              </w:tabs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1</w:t>
            </w:r>
          </w:p>
        </w:tc>
      </w:tr>
      <w:tr w:rsidR="00FA79FA" w14:paraId="1A99ECB0" w14:textId="7777777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3A01" w14:textId="77777777" w:rsidR="00FA79FA" w:rsidRDefault="00000000">
            <w:pPr>
              <w:pStyle w:val="Standard"/>
              <w:tabs>
                <w:tab w:val="left" w:pos="0"/>
              </w:tabs>
              <w:snapToGrid w:val="0"/>
              <w:spacing w:before="28" w:after="28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Месильный орган с антикоррозийным покрытием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F0A3" w14:textId="77777777" w:rsidR="00FA79FA" w:rsidRDefault="00000000">
            <w:pPr>
              <w:pStyle w:val="Standard"/>
              <w:tabs>
                <w:tab w:val="left" w:pos="0"/>
              </w:tabs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1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36081" w14:textId="77777777" w:rsidR="00FA79FA" w:rsidRDefault="00000000">
            <w:pPr>
              <w:pStyle w:val="Standard"/>
              <w:tabs>
                <w:tab w:val="left" w:pos="0"/>
              </w:tabs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1</w:t>
            </w:r>
          </w:p>
        </w:tc>
      </w:tr>
      <w:tr w:rsidR="00FA79FA" w14:paraId="6BB1E90F" w14:textId="7777777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DBC7" w14:textId="77777777" w:rsidR="00FA79FA" w:rsidRDefault="00000000">
            <w:pPr>
              <w:pStyle w:val="Standard"/>
              <w:tabs>
                <w:tab w:val="left" w:pos="0"/>
              </w:tabs>
              <w:snapToGrid w:val="0"/>
              <w:spacing w:before="28" w:after="28"/>
              <w:rPr>
                <w:rFonts w:ascii="Times New Roman" w:eastAsia="Lucida Sans Unicode" w:hAnsi="Times New Roman"/>
                <w:sz w:val="24"/>
              </w:rPr>
            </w:pPr>
            <w:proofErr w:type="spellStart"/>
            <w:r>
              <w:rPr>
                <w:rFonts w:ascii="Times New Roman" w:eastAsia="Lucida Sans Unicode" w:hAnsi="Times New Roman"/>
                <w:sz w:val="24"/>
              </w:rPr>
              <w:t>Виброопора</w:t>
            </w:r>
            <w:proofErr w:type="spellEnd"/>
            <w:r>
              <w:rPr>
                <w:rFonts w:ascii="Times New Roman" w:eastAsia="Lucida Sans Unicode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/>
                <w:sz w:val="24"/>
              </w:rPr>
              <w:t>шт</w:t>
            </w:r>
            <w:proofErr w:type="spellEnd"/>
          </w:p>
        </w:tc>
        <w:tc>
          <w:tcPr>
            <w:tcW w:w="50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31D7" w14:textId="77777777" w:rsidR="00FA79FA" w:rsidRDefault="00000000">
            <w:pPr>
              <w:pStyle w:val="Standard"/>
              <w:tabs>
                <w:tab w:val="left" w:pos="0"/>
              </w:tabs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4</w:t>
            </w:r>
          </w:p>
        </w:tc>
      </w:tr>
      <w:tr w:rsidR="00FA79FA" w14:paraId="3D8AD192" w14:textId="7777777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CA21" w14:textId="77777777" w:rsidR="00FA79FA" w:rsidRDefault="00000000">
            <w:pPr>
              <w:pStyle w:val="Standard"/>
              <w:tabs>
                <w:tab w:val="left" w:pos="0"/>
              </w:tabs>
              <w:snapToGrid w:val="0"/>
              <w:spacing w:before="28" w:after="28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 xml:space="preserve">Паспорт. Инструкция по эксплуатации, </w:t>
            </w:r>
            <w:proofErr w:type="spellStart"/>
            <w:r>
              <w:rPr>
                <w:rFonts w:ascii="Times New Roman" w:eastAsia="Lucida Sans Unicode" w:hAnsi="Times New Roman"/>
                <w:sz w:val="24"/>
              </w:rPr>
              <w:t>шт</w:t>
            </w:r>
            <w:proofErr w:type="spellEnd"/>
          </w:p>
        </w:tc>
        <w:tc>
          <w:tcPr>
            <w:tcW w:w="50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1A32" w14:textId="77777777" w:rsidR="00FA79FA" w:rsidRDefault="00000000">
            <w:pPr>
              <w:pStyle w:val="Standard"/>
              <w:tabs>
                <w:tab w:val="left" w:pos="0"/>
              </w:tabs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1</w:t>
            </w:r>
          </w:p>
        </w:tc>
      </w:tr>
      <w:tr w:rsidR="00FA79FA" w14:paraId="4FA29A19" w14:textId="7777777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ACFA" w14:textId="77777777" w:rsidR="00FA79FA" w:rsidRDefault="00000000">
            <w:pPr>
              <w:pStyle w:val="Standard"/>
              <w:tabs>
                <w:tab w:val="left" w:pos="0"/>
              </w:tabs>
              <w:snapToGrid w:val="0"/>
              <w:spacing w:before="28" w:after="28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 xml:space="preserve">Упаковка, </w:t>
            </w:r>
            <w:proofErr w:type="spellStart"/>
            <w:r>
              <w:rPr>
                <w:rFonts w:ascii="Times New Roman" w:eastAsia="Lucida Sans Unicode" w:hAnsi="Times New Roman"/>
                <w:sz w:val="24"/>
              </w:rPr>
              <w:t>шт</w:t>
            </w:r>
            <w:proofErr w:type="spellEnd"/>
          </w:p>
        </w:tc>
        <w:tc>
          <w:tcPr>
            <w:tcW w:w="50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AB9D" w14:textId="77777777" w:rsidR="00FA79FA" w:rsidRDefault="00000000">
            <w:pPr>
              <w:pStyle w:val="Standard"/>
              <w:tabs>
                <w:tab w:val="left" w:pos="0"/>
              </w:tabs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1</w:t>
            </w:r>
          </w:p>
        </w:tc>
      </w:tr>
    </w:tbl>
    <w:p w14:paraId="2BFE98C9" w14:textId="77777777" w:rsidR="00FA79FA" w:rsidRDefault="00FA79FA">
      <w:pPr>
        <w:pStyle w:val="Standard"/>
        <w:jc w:val="right"/>
        <w:rPr>
          <w:rFonts w:ascii="Times New Roman" w:hAnsi="Times New Roman"/>
          <w:sz w:val="33"/>
          <w:szCs w:val="33"/>
        </w:rPr>
      </w:pPr>
    </w:p>
    <w:p w14:paraId="6138197B" w14:textId="77777777" w:rsidR="00FA79FA" w:rsidRDefault="00FA79FA">
      <w:pPr>
        <w:pStyle w:val="Standard"/>
        <w:rPr>
          <w:rFonts w:ascii="Times New Roman" w:eastAsia="Lucida Sans Unicode" w:hAnsi="Times New Roman"/>
          <w:b/>
          <w:bCs/>
          <w:color w:val="000000"/>
          <w:sz w:val="32"/>
          <w:szCs w:val="32"/>
        </w:rPr>
      </w:pPr>
    </w:p>
    <w:p w14:paraId="403661F2" w14:textId="77777777" w:rsidR="00FA79FA" w:rsidRDefault="00000000">
      <w:pPr>
        <w:pStyle w:val="Standard"/>
        <w:jc w:val="center"/>
      </w:pPr>
      <w:r>
        <w:rPr>
          <w:rFonts w:ascii="Times New Roman" w:eastAsia="Lucida Sans Unicode" w:hAnsi="Times New Roman"/>
          <w:b/>
          <w:bCs/>
          <w:color w:val="000000"/>
          <w:sz w:val="32"/>
          <w:szCs w:val="32"/>
        </w:rPr>
        <w:t>4. Уст</w:t>
      </w:r>
      <w:r>
        <w:rPr>
          <w:rFonts w:ascii="Times New Roman" w:eastAsia="Lucida Sans Unicode" w:hAnsi="Times New Roman"/>
          <w:b/>
          <w:bCs/>
          <w:sz w:val="32"/>
          <w:szCs w:val="32"/>
        </w:rPr>
        <w:t>ройство и принцип работы</w:t>
      </w:r>
    </w:p>
    <w:p w14:paraId="015847BA" w14:textId="77777777" w:rsidR="00FA79FA" w:rsidRDefault="00FA79FA">
      <w:pPr>
        <w:pStyle w:val="Standard"/>
        <w:jc w:val="both"/>
        <w:rPr>
          <w:rFonts w:ascii="Times New Roman" w:eastAsia="Lucida Sans Unicode" w:hAnsi="Times New Roman"/>
          <w:sz w:val="28"/>
          <w:szCs w:val="28"/>
        </w:rPr>
      </w:pPr>
    </w:p>
    <w:p w14:paraId="32C450A3" w14:textId="77777777" w:rsidR="00FA79FA" w:rsidRDefault="00000000">
      <w:pPr>
        <w:pStyle w:val="Standard"/>
        <w:ind w:firstLine="68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Устройство машины показано на рисунках 1 и 2.</w:t>
      </w:r>
    </w:p>
    <w:p w14:paraId="30563B2F" w14:textId="77777777" w:rsidR="00FA79FA" w:rsidRDefault="00000000">
      <w:pPr>
        <w:pStyle w:val="Standard"/>
        <w:ind w:firstLine="68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Машина состоит из корпуса 1, крышек корпуса 2, крышки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дежи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3, замка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дежи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с рукояткой 4,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дежи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5,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месительного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органа с валом 6, переключателя режимов 7,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виброопоры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8, электродвигателя 9, ремённой передачи 10, зубчатой передачи 11.</w:t>
      </w:r>
    </w:p>
    <w:p w14:paraId="7729415E" w14:textId="77777777" w:rsidR="00FA79FA" w:rsidRDefault="00000000">
      <w:pPr>
        <w:pStyle w:val="Standard"/>
        <w:ind w:firstLine="68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Ёмкость для приготовления фарша имеет горизонтальный вал, на котором размещён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месительный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орган. За счёт </w:t>
      </w:r>
      <w:proofErr w:type="gramStart"/>
      <w:r>
        <w:rPr>
          <w:rFonts w:ascii="Times New Roman" w:eastAsia="Lucida Sans Unicode" w:hAnsi="Times New Roman"/>
          <w:sz w:val="28"/>
          <w:szCs w:val="28"/>
        </w:rPr>
        <w:t>вращения</w:t>
      </w:r>
      <w:proofErr w:type="gramEnd"/>
      <w:r>
        <w:rPr>
          <w:rFonts w:ascii="Times New Roman" w:eastAsia="Lucida Sans Unicode" w:hAnsi="Times New Roman"/>
          <w:sz w:val="28"/>
          <w:szCs w:val="28"/>
        </w:rPr>
        <w:t xml:space="preserve"> которого происходит перемешивание продуктов.</w:t>
      </w:r>
    </w:p>
    <w:p w14:paraId="04BD99B1" w14:textId="77777777" w:rsidR="00FA79FA" w:rsidRDefault="00000000">
      <w:pPr>
        <w:pStyle w:val="Standard"/>
        <w:ind w:firstLine="68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Над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дежой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5, установлена защитная крышка 3 служащая для защиты персонала от вращающихся частей машины. Замок 4 фиксирует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дежу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во время работы.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Виброопоры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8 гасят вибрации машины при её работе, а также защищают пол от возможных повреждений. Включение машины осуществляется переключателем 7. Всего три режима. СТОП - среднее положение. Движение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месительного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органа вперёд и назад — крайние положения слева и справа. При повороте переключателя 7, происходит запуск электродвигателя 9. Момент вращения на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месительны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орган 6 передаётся через ремённые 10 и зубчатую 11 передачи. Для удобства выгрузки перемешанного продукта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дежу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5 можно наклонить вниз, открыв замки 4.</w:t>
      </w:r>
    </w:p>
    <w:p w14:paraId="78BDD1C5" w14:textId="77777777" w:rsidR="00FA79FA" w:rsidRDefault="00000000">
      <w:pPr>
        <w:pStyle w:val="Standard"/>
        <w:ind w:firstLine="68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Остановка процесса перемешивания происходит поворотом переключателя в среднее положение (СТОП). Для безопасности эксплуатации, крышка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дежи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3 оснащена системой отключения машины при её поднятии.</w:t>
      </w:r>
    </w:p>
    <w:p w14:paraId="252574CB" w14:textId="77777777" w:rsidR="00FA79FA" w:rsidRDefault="00000000">
      <w:pPr>
        <w:pStyle w:val="Standard"/>
        <w:ind w:firstLine="680"/>
        <w:jc w:val="both"/>
        <w:rPr>
          <w:rFonts w:ascii="Times New Roman" w:eastAsia="Lucida Sans Unicode" w:hAnsi="Times New Roman"/>
          <w:i/>
          <w:iCs/>
          <w:sz w:val="28"/>
          <w:szCs w:val="28"/>
        </w:rPr>
      </w:pPr>
      <w:r>
        <w:rPr>
          <w:rFonts w:ascii="Times New Roman" w:eastAsia="Lucida Sans Unicode" w:hAnsi="Times New Roman"/>
          <w:i/>
          <w:iCs/>
          <w:sz w:val="28"/>
          <w:szCs w:val="28"/>
        </w:rPr>
        <w:t xml:space="preserve">ВНИМАНИЕ! При смене направления вращения, следует обязательно дождаться полной остановки </w:t>
      </w:r>
      <w:proofErr w:type="spellStart"/>
      <w:r>
        <w:rPr>
          <w:rFonts w:ascii="Times New Roman" w:eastAsia="Lucida Sans Unicode" w:hAnsi="Times New Roman"/>
          <w:i/>
          <w:iCs/>
          <w:sz w:val="28"/>
          <w:szCs w:val="28"/>
        </w:rPr>
        <w:t>месительного</w:t>
      </w:r>
      <w:proofErr w:type="spellEnd"/>
      <w:r>
        <w:rPr>
          <w:rFonts w:ascii="Times New Roman" w:eastAsia="Lucida Sans Unicode" w:hAnsi="Times New Roman"/>
          <w:i/>
          <w:iCs/>
          <w:sz w:val="28"/>
          <w:szCs w:val="28"/>
        </w:rPr>
        <w:t xml:space="preserve"> органа.</w:t>
      </w:r>
    </w:p>
    <w:p w14:paraId="28FE5DE6" w14:textId="77777777" w:rsidR="00FA79FA" w:rsidRDefault="00FA79FA">
      <w:pPr>
        <w:pStyle w:val="Standard"/>
        <w:ind w:firstLine="680"/>
        <w:jc w:val="both"/>
        <w:rPr>
          <w:rFonts w:ascii="Times New Roman" w:eastAsia="Lucida Sans Unicode" w:hAnsi="Times New Roman"/>
          <w:sz w:val="28"/>
          <w:szCs w:val="28"/>
        </w:rPr>
      </w:pPr>
    </w:p>
    <w:p w14:paraId="41650557" w14:textId="77777777" w:rsidR="00FA79FA" w:rsidRDefault="00FA79FA">
      <w:pPr>
        <w:pStyle w:val="Standard"/>
        <w:ind w:firstLine="680"/>
        <w:jc w:val="both"/>
        <w:rPr>
          <w:rFonts w:ascii="Times New Roman" w:eastAsia="Lucida Sans Unicode" w:hAnsi="Times New Roman"/>
          <w:sz w:val="28"/>
          <w:szCs w:val="28"/>
        </w:rPr>
      </w:pPr>
    </w:p>
    <w:p w14:paraId="5B8AAAB4" w14:textId="77777777" w:rsidR="00FA79FA" w:rsidRDefault="00000000">
      <w:pPr>
        <w:pStyle w:val="Standard"/>
        <w:ind w:firstLine="680"/>
        <w:jc w:val="both"/>
      </w:pPr>
      <w:r>
        <w:rPr>
          <w:rFonts w:ascii="Times New Roman" w:eastAsia="Lucida Sans Unicode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allowOverlap="1" wp14:anchorId="4B10169C" wp14:editId="4340494C">
                <wp:simplePos x="0" y="0"/>
                <wp:positionH relativeFrom="column">
                  <wp:posOffset>-21598</wp:posOffset>
                </wp:positionH>
                <wp:positionV relativeFrom="paragraph">
                  <wp:posOffset>58320</wp:posOffset>
                </wp:positionV>
                <wp:extent cx="6840224" cy="3804288"/>
                <wp:effectExtent l="0" t="0" r="17776" b="5712"/>
                <wp:wrapSquare wrapText="bothSides"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4" cy="3804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CF559CA" w14:textId="77777777" w:rsidR="00FA79FA" w:rsidRDefault="00000000">
                            <w:pPr>
                              <w:pStyle w:val="Draw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7413B7" wp14:editId="292535CA">
                                  <wp:extent cx="6840361" cy="3650760"/>
                                  <wp:effectExtent l="0" t="0" r="0" b="6840"/>
                                  <wp:docPr id="3" name="Изображение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40361" cy="3650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iCs w:val="0"/>
                              </w:rPr>
                              <w:t>Рисунок 1 - Внешний вид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10169C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1.7pt;margin-top:4.6pt;width:538.6pt;height:299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" filled="f" stroked="f">
                <v:textbox style="mso-fit-shape-to-text:t" inset="0,0,0,0">
                  <w:txbxContent>
                    <w:p w14:paraId="7CF559CA" w14:textId="77777777" w:rsidR="00FA79FA" w:rsidRDefault="00000000">
                      <w:pPr>
                        <w:pStyle w:val="Drawing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7413B7" wp14:editId="292535CA">
                            <wp:extent cx="6840361" cy="3650760"/>
                            <wp:effectExtent l="0" t="0" r="0" b="6840"/>
                            <wp:docPr id="3" name="Изображение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40361" cy="3650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</w:rPr>
                        <w:br/>
                      </w:r>
                      <w:r>
                        <w:rPr>
                          <w:rFonts w:ascii="Times New Roman" w:hAnsi="Times New Roman"/>
                          <w:i w:val="0"/>
                          <w:iCs w:val="0"/>
                        </w:rPr>
                        <w:t>Рисунок 1 - Внешний вид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Lucida Sans Unicode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1448AE4C" wp14:editId="43534A3D">
                <wp:simplePos x="0" y="0"/>
                <wp:positionH relativeFrom="column">
                  <wp:posOffset>-60844</wp:posOffset>
                </wp:positionH>
                <wp:positionV relativeFrom="paragraph">
                  <wp:posOffset>4089955</wp:posOffset>
                </wp:positionV>
                <wp:extent cx="6840224" cy="5288917"/>
                <wp:effectExtent l="0" t="0" r="17776" b="6983"/>
                <wp:wrapSquare wrapText="bothSides"/>
                <wp:docPr id="6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4" cy="5288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014ECC" w14:textId="77777777" w:rsidR="00FA79FA" w:rsidRDefault="00000000">
                            <w:pPr>
                              <w:pStyle w:val="Draw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8D45DA" wp14:editId="2DBD69E7">
                                  <wp:extent cx="6840361" cy="4760640"/>
                                  <wp:effectExtent l="0" t="0" r="0" b="1860"/>
                                  <wp:docPr id="5" name="Изображение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40361" cy="476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iCs w:val="0"/>
                              </w:rPr>
                              <w:t>Рисунок 2 - Устройство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8AE4C" id="Врезка2" o:spid="_x0000_s1027" type="#_x0000_t202" style="position:absolute;left:0;text-align:left;margin-left:-4.8pt;margin-top:322.05pt;width:538.6pt;height:416.4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" filled="f" stroked="f">
                <v:textbox style="mso-fit-shape-to-text:t" inset="0,0,0,0">
                  <w:txbxContent>
                    <w:p w14:paraId="0B014ECC" w14:textId="77777777" w:rsidR="00FA79FA" w:rsidRDefault="00000000">
                      <w:pPr>
                        <w:pStyle w:val="Drawing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8D45DA" wp14:editId="2DBD69E7">
                            <wp:extent cx="6840361" cy="4760640"/>
                            <wp:effectExtent l="0" t="0" r="0" b="1860"/>
                            <wp:docPr id="5" name="Изображение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40361" cy="476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</w:rPr>
                        <w:br/>
                      </w:r>
                      <w:r>
                        <w:rPr>
                          <w:rFonts w:ascii="Times New Roman" w:hAnsi="Times New Roman"/>
                          <w:i w:val="0"/>
                          <w:iCs w:val="0"/>
                        </w:rPr>
                        <w:t>Рисунок 2 - Устройство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C39BE5" w14:textId="77777777" w:rsidR="00FA79FA" w:rsidRDefault="00FA79FA">
      <w:pPr>
        <w:pStyle w:val="Standard"/>
        <w:ind w:left="850"/>
        <w:rPr>
          <w:rFonts w:ascii="Times New Roman" w:eastAsia="Lucida Sans Unicode" w:hAnsi="Times New Roman"/>
          <w:b/>
          <w:sz w:val="32"/>
          <w:szCs w:val="32"/>
        </w:rPr>
      </w:pPr>
    </w:p>
    <w:p w14:paraId="78409E98" w14:textId="77777777" w:rsidR="00FA79FA" w:rsidRDefault="00000000">
      <w:pPr>
        <w:pStyle w:val="Standard"/>
        <w:ind w:left="850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lastRenderedPageBreak/>
        <w:t>5. Меры безопасности</w:t>
      </w:r>
    </w:p>
    <w:p w14:paraId="6211178A" w14:textId="77777777" w:rsidR="00FA79FA" w:rsidRDefault="00FA79FA">
      <w:pPr>
        <w:pStyle w:val="Standard"/>
        <w:rPr>
          <w:rFonts w:ascii="Times New Roman" w:eastAsia="Lucida Sans Unicode" w:hAnsi="Times New Roman"/>
          <w:b/>
          <w:sz w:val="28"/>
          <w:szCs w:val="28"/>
        </w:rPr>
      </w:pPr>
    </w:p>
    <w:p w14:paraId="44C0FFBF" w14:textId="77777777" w:rsidR="00FA79FA" w:rsidRDefault="00000000">
      <w:pPr>
        <w:pStyle w:val="Standard"/>
        <w:numPr>
          <w:ilvl w:val="0"/>
          <w:numId w:val="6"/>
        </w:numPr>
        <w:ind w:left="0" w:firstLine="850"/>
        <w:jc w:val="both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>Оборудование поставляется в собранном виде. При получении оборудования необходимо проверить комплектность, удалить консервационную смазку и очистить от пыли и грязи. В случае обнаружения некомплектности или ненадлежащего качества оборудования, получатель обязан вызвать представителя предприятия-изготовителя, оформить акт-рекламацию;</w:t>
      </w:r>
    </w:p>
    <w:p w14:paraId="3B200A78" w14:textId="77777777" w:rsidR="00FA79FA" w:rsidRDefault="00000000">
      <w:pPr>
        <w:pStyle w:val="Standard"/>
        <w:numPr>
          <w:ilvl w:val="0"/>
          <w:numId w:val="6"/>
        </w:numPr>
        <w:ind w:left="0" w:firstLine="850"/>
        <w:jc w:val="both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>Перед выпуском с завода машина проходит процедуру пробного запуска и отгружается после проведения регулировки. При транспортировке может произойти ослабление крепления деталей, повреждение электроприборов и др., поэтому после вскрытия упаковки необходимо провести полную проверку подвижных частей и электропроводов;</w:t>
      </w:r>
    </w:p>
    <w:p w14:paraId="573E6D64" w14:textId="77777777" w:rsidR="00FA79FA" w:rsidRDefault="00000000">
      <w:pPr>
        <w:pStyle w:val="Standard"/>
        <w:numPr>
          <w:ilvl w:val="0"/>
          <w:numId w:val="6"/>
        </w:numPr>
        <w:ind w:left="0" w:firstLine="850"/>
        <w:jc w:val="both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>При установке оборудования должны быть соблюдены условия, обеспечивающие проведение санитарного контроля за производственными процессами, за качеством сырья и готовой продукции, а также обеспечивающие возможность мойки, уборки, дезинфекции оборудования и помещения;</w:t>
      </w:r>
    </w:p>
    <w:p w14:paraId="10F78054" w14:textId="77777777" w:rsidR="00FA79FA" w:rsidRDefault="00000000">
      <w:pPr>
        <w:pStyle w:val="Standard"/>
        <w:numPr>
          <w:ilvl w:val="0"/>
          <w:numId w:val="6"/>
        </w:numPr>
        <w:ind w:left="0" w:firstLine="850"/>
        <w:jc w:val="both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>Поверхность вокруг машины должна быть не скользкой;</w:t>
      </w:r>
    </w:p>
    <w:p w14:paraId="0202D8AE" w14:textId="77777777" w:rsidR="00FA79FA" w:rsidRDefault="00000000">
      <w:pPr>
        <w:pStyle w:val="Standard"/>
        <w:numPr>
          <w:ilvl w:val="0"/>
          <w:numId w:val="6"/>
        </w:numPr>
        <w:ind w:left="0" w:firstLine="850"/>
        <w:jc w:val="both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>Убедиться в том, что оборудование устойчиво. Обеспечить безопасность от опрокидывания, падения или неожиданного перемещения;</w:t>
      </w:r>
    </w:p>
    <w:p w14:paraId="423F4D99" w14:textId="77777777" w:rsidR="00FA79FA" w:rsidRDefault="00000000">
      <w:pPr>
        <w:pStyle w:val="Standard"/>
        <w:numPr>
          <w:ilvl w:val="0"/>
          <w:numId w:val="6"/>
        </w:numPr>
        <w:ind w:left="0" w:firstLine="850"/>
        <w:jc w:val="both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>Перед подключением к электросети убедиться, что переключатель режимов находится в положении СТОП. Подключать через устройство автоматической защиты;</w:t>
      </w:r>
    </w:p>
    <w:p w14:paraId="1190BDE1" w14:textId="77777777" w:rsidR="00FA79FA" w:rsidRDefault="00000000">
      <w:pPr>
        <w:pStyle w:val="Standard"/>
        <w:numPr>
          <w:ilvl w:val="0"/>
          <w:numId w:val="6"/>
        </w:numPr>
        <w:ind w:left="0" w:firstLine="850"/>
        <w:jc w:val="both"/>
      </w:pPr>
      <w:r>
        <w:rPr>
          <w:rFonts w:ascii="Times New Roman" w:eastAsia="Lucida Sans Unicode" w:hAnsi="Times New Roman" w:cs="Arial"/>
          <w:sz w:val="28"/>
          <w:szCs w:val="28"/>
        </w:rPr>
        <w:t>Машина должна быть заземлена согласно ПУЭ. Произвести подключение заземления к болту заземления на корпусе устройства гибким медным проводом сечением не менее 10мм</w:t>
      </w:r>
      <w:r>
        <w:rPr>
          <w:rFonts w:ascii="Times New Roman" w:eastAsia="Lucida Sans Unicode" w:hAnsi="Times New Roman" w:cs="Arial"/>
          <w:sz w:val="28"/>
          <w:szCs w:val="28"/>
          <w:vertAlign w:val="superscript"/>
        </w:rPr>
        <w:t xml:space="preserve">2 </w:t>
      </w:r>
      <w:r>
        <w:rPr>
          <w:rFonts w:ascii="Times New Roman" w:eastAsia="Lucida Sans Unicode" w:hAnsi="Times New Roman" w:cs="Arial"/>
          <w:sz w:val="28"/>
          <w:szCs w:val="28"/>
        </w:rPr>
        <w:t>по ГОСТ Р МЭК 60204-1-07. По способу защиты человека от поражения электрическим током машина относится к 1 классу по ГОСТ 12.2.007.0. Электропроводка и заземляющие устройства должны быть исправными. При выявлении замыкания электропроводки на корпус немедленно отключить машину от электросети и включить только после устранения неисправностей;</w:t>
      </w:r>
    </w:p>
    <w:p w14:paraId="78D11C4E" w14:textId="77777777" w:rsidR="00FA79FA" w:rsidRDefault="00000000">
      <w:pPr>
        <w:pStyle w:val="Standard"/>
        <w:numPr>
          <w:ilvl w:val="0"/>
          <w:numId w:val="6"/>
        </w:numPr>
        <w:ind w:left="0" w:firstLine="850"/>
        <w:jc w:val="both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 xml:space="preserve">Включите машину, проверьте, что оборудование работает. При появлении посторонних звуков убедиться, что в </w:t>
      </w:r>
      <w:proofErr w:type="spellStart"/>
      <w:r>
        <w:rPr>
          <w:rFonts w:ascii="Times New Roman" w:eastAsia="Lucida Sans Unicode" w:hAnsi="Times New Roman" w:cs="Arial"/>
          <w:sz w:val="28"/>
          <w:szCs w:val="28"/>
        </w:rPr>
        <w:t>деже</w:t>
      </w:r>
      <w:proofErr w:type="spellEnd"/>
      <w:r>
        <w:rPr>
          <w:rFonts w:ascii="Times New Roman" w:eastAsia="Lucida Sans Unicode" w:hAnsi="Times New Roman" w:cs="Arial"/>
          <w:sz w:val="28"/>
          <w:szCs w:val="28"/>
        </w:rPr>
        <w:t xml:space="preserve"> и самом оборудовании нет посторонних предметов и она собрана правильно;</w:t>
      </w:r>
    </w:p>
    <w:p w14:paraId="0937C5B0" w14:textId="77777777" w:rsidR="00FA79FA" w:rsidRDefault="00000000">
      <w:pPr>
        <w:pStyle w:val="Standard"/>
        <w:numPr>
          <w:ilvl w:val="0"/>
          <w:numId w:val="6"/>
        </w:numPr>
        <w:ind w:left="0" w:firstLine="850"/>
        <w:jc w:val="both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>Машина не предназначена для использования лицами (включая детей) с пониженными физическими, психическими или умственными способностями, или при отсутствии у них опыта или знаний, если они не находятся под контролем или не проинструктированы об использовании машины лицом, ответственным за их безопасность. Дети должны находится под присмотром для недопущения игры с машиной;</w:t>
      </w:r>
    </w:p>
    <w:p w14:paraId="3BA7B366" w14:textId="77777777" w:rsidR="00FA79FA" w:rsidRDefault="00000000">
      <w:pPr>
        <w:pStyle w:val="Standard"/>
        <w:numPr>
          <w:ilvl w:val="0"/>
          <w:numId w:val="6"/>
        </w:numPr>
        <w:ind w:left="0" w:firstLine="850"/>
        <w:jc w:val="both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>При проведении санитарной обработки с применением химических средств, во избежание химического ожога, использовать средства индивидуальной защиты (защитную одежду, защитные очки и перчатки);</w:t>
      </w:r>
    </w:p>
    <w:p w14:paraId="2B9A2E51" w14:textId="77777777" w:rsidR="00FA79FA" w:rsidRDefault="00000000">
      <w:pPr>
        <w:pStyle w:val="Standard"/>
        <w:numPr>
          <w:ilvl w:val="0"/>
          <w:numId w:val="6"/>
        </w:numPr>
        <w:ind w:left="0" w:firstLine="850"/>
        <w:jc w:val="both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>Перед началом проведения технического обслуживания, убедитесь, что машина отключена от электрической сети. Диагностику и ремонт должны производить только квалифицированный персонал.</w:t>
      </w:r>
    </w:p>
    <w:p w14:paraId="54EFA03B" w14:textId="77777777" w:rsidR="00FA79FA" w:rsidRDefault="00FA79FA">
      <w:pPr>
        <w:pStyle w:val="Standard"/>
        <w:ind w:firstLine="850"/>
        <w:jc w:val="both"/>
        <w:rPr>
          <w:rFonts w:ascii="Times New Roman" w:eastAsia="Lucida Sans Unicode" w:hAnsi="Times New Roman" w:cs="Arial"/>
          <w:sz w:val="28"/>
          <w:szCs w:val="28"/>
        </w:rPr>
      </w:pPr>
    </w:p>
    <w:p w14:paraId="07E2EA3A" w14:textId="77777777" w:rsidR="00FA79FA" w:rsidRDefault="00FA79FA">
      <w:pPr>
        <w:pStyle w:val="Standard"/>
        <w:ind w:firstLine="850"/>
        <w:jc w:val="both"/>
        <w:rPr>
          <w:rFonts w:ascii="Times New Roman" w:eastAsia="Lucida Sans Unicode" w:hAnsi="Times New Roman" w:cs="Arial"/>
          <w:sz w:val="28"/>
          <w:szCs w:val="28"/>
        </w:rPr>
      </w:pPr>
    </w:p>
    <w:p w14:paraId="2740710A" w14:textId="77777777" w:rsidR="00FA79FA" w:rsidRDefault="00000000">
      <w:pPr>
        <w:pStyle w:val="Standard"/>
        <w:ind w:firstLine="850"/>
        <w:jc w:val="both"/>
        <w:rPr>
          <w:rFonts w:ascii="Times New Roman" w:eastAsia="Lucida Sans Unicode" w:hAnsi="Times New Roman" w:cs="Arial"/>
          <w:b/>
          <w:bCs/>
          <w:sz w:val="28"/>
          <w:szCs w:val="28"/>
        </w:rPr>
      </w:pPr>
      <w:r>
        <w:rPr>
          <w:rFonts w:ascii="Times New Roman" w:eastAsia="Lucida Sans Unicode" w:hAnsi="Times New Roman" w:cs="Arial"/>
          <w:b/>
          <w:bCs/>
          <w:sz w:val="28"/>
          <w:szCs w:val="28"/>
        </w:rPr>
        <w:t>ВНИМАНИЕ: ПРИ МОЙКЕ МАШИНЫ, ОТКЛЮЧИТЕ ПИТАНИЕ!</w:t>
      </w:r>
    </w:p>
    <w:p w14:paraId="6E3D486C" w14:textId="77777777" w:rsidR="00FA79FA" w:rsidRDefault="00FA79FA">
      <w:pPr>
        <w:pStyle w:val="Standard"/>
        <w:ind w:firstLine="850"/>
        <w:jc w:val="both"/>
        <w:rPr>
          <w:rFonts w:ascii="Times New Roman" w:eastAsia="Lucida Sans Unicode" w:hAnsi="Times New Roman" w:cs="Arial"/>
          <w:b/>
          <w:bCs/>
          <w:sz w:val="28"/>
          <w:szCs w:val="28"/>
        </w:rPr>
      </w:pPr>
    </w:p>
    <w:p w14:paraId="4010557D" w14:textId="77777777" w:rsidR="00FA79FA" w:rsidRDefault="00FA79FA">
      <w:pPr>
        <w:pStyle w:val="Standard"/>
        <w:ind w:firstLine="850"/>
        <w:jc w:val="both"/>
        <w:rPr>
          <w:rFonts w:ascii="Times New Roman" w:eastAsia="Lucida Sans Unicode" w:hAnsi="Times New Roman" w:cs="Arial"/>
          <w:b/>
          <w:bCs/>
          <w:sz w:val="28"/>
          <w:szCs w:val="28"/>
        </w:rPr>
      </w:pPr>
    </w:p>
    <w:p w14:paraId="4DAC78CC" w14:textId="77777777" w:rsidR="00FA79FA" w:rsidRDefault="00000000">
      <w:pPr>
        <w:pStyle w:val="Standard"/>
        <w:ind w:firstLine="850"/>
        <w:jc w:val="both"/>
        <w:rPr>
          <w:rFonts w:ascii="Times New Roman" w:eastAsia="Lucida Sans Unicode" w:hAnsi="Times New Roman" w:cs="Arial"/>
          <w:b/>
          <w:bCs/>
          <w:sz w:val="28"/>
          <w:szCs w:val="28"/>
        </w:rPr>
      </w:pPr>
      <w:r>
        <w:rPr>
          <w:rFonts w:ascii="Times New Roman" w:eastAsia="Lucida Sans Unicode" w:hAnsi="Times New Roman" w:cs="Arial"/>
          <w:b/>
          <w:bCs/>
          <w:sz w:val="28"/>
          <w:szCs w:val="28"/>
        </w:rPr>
        <w:lastRenderedPageBreak/>
        <w:t>ЗАПРЕЩАЕТСЯ:</w:t>
      </w:r>
    </w:p>
    <w:p w14:paraId="6CA30286" w14:textId="77777777" w:rsidR="00FA79FA" w:rsidRDefault="00000000">
      <w:pPr>
        <w:pStyle w:val="Standard"/>
        <w:ind w:firstLine="850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 xml:space="preserve">- работать в одежде (шарфы, галстуки, свободные </w:t>
      </w:r>
      <w:proofErr w:type="spellStart"/>
      <w:r>
        <w:rPr>
          <w:rFonts w:ascii="Times New Roman" w:eastAsia="Lucida Sans Unicode" w:hAnsi="Times New Roman" w:cs="Arial"/>
          <w:sz w:val="28"/>
          <w:szCs w:val="28"/>
        </w:rPr>
        <w:t>рукова</w:t>
      </w:r>
      <w:proofErr w:type="spellEnd"/>
      <w:r>
        <w:rPr>
          <w:rFonts w:ascii="Times New Roman" w:eastAsia="Lucida Sans Unicode" w:hAnsi="Times New Roman" w:cs="Arial"/>
          <w:sz w:val="28"/>
          <w:szCs w:val="28"/>
        </w:rPr>
        <w:t xml:space="preserve"> и т.д.), которая может быть легко захвачена во время работы вращающимися частями машины;</w:t>
      </w:r>
    </w:p>
    <w:p w14:paraId="44A4B568" w14:textId="77777777" w:rsidR="00FA79FA" w:rsidRDefault="00000000">
      <w:pPr>
        <w:pStyle w:val="Standard"/>
        <w:ind w:firstLine="850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 xml:space="preserve">- не снимать и не поднимать во время работы защитную крышку </w:t>
      </w:r>
      <w:proofErr w:type="spellStart"/>
      <w:r>
        <w:rPr>
          <w:rFonts w:ascii="Times New Roman" w:eastAsia="Lucida Sans Unicode" w:hAnsi="Times New Roman" w:cs="Arial"/>
          <w:sz w:val="28"/>
          <w:szCs w:val="28"/>
        </w:rPr>
        <w:t>дежи</w:t>
      </w:r>
      <w:proofErr w:type="spellEnd"/>
      <w:r>
        <w:rPr>
          <w:rFonts w:ascii="Times New Roman" w:eastAsia="Lucida Sans Unicode" w:hAnsi="Times New Roman" w:cs="Arial"/>
          <w:sz w:val="28"/>
          <w:szCs w:val="28"/>
        </w:rPr>
        <w:t>;</w:t>
      </w:r>
    </w:p>
    <w:p w14:paraId="7DD031D1" w14:textId="77777777" w:rsidR="00FA79FA" w:rsidRDefault="00000000">
      <w:pPr>
        <w:pStyle w:val="Standard"/>
        <w:ind w:firstLine="850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>- во время работы оставлять машину без присмотра;</w:t>
      </w:r>
    </w:p>
    <w:p w14:paraId="3714135D" w14:textId="77777777" w:rsidR="00FA79FA" w:rsidRDefault="00000000">
      <w:pPr>
        <w:pStyle w:val="Standard"/>
        <w:ind w:firstLine="850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>- устранять неисправности, производить чистку при работающей машине;</w:t>
      </w:r>
    </w:p>
    <w:p w14:paraId="1837BB1E" w14:textId="77777777" w:rsidR="00FA79FA" w:rsidRDefault="00000000">
      <w:pPr>
        <w:pStyle w:val="Standard"/>
        <w:ind w:firstLine="850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 xml:space="preserve">- работать с не зафиксированной или плохо зафиксированной </w:t>
      </w:r>
      <w:proofErr w:type="spellStart"/>
      <w:r>
        <w:rPr>
          <w:rFonts w:ascii="Times New Roman" w:eastAsia="Lucida Sans Unicode" w:hAnsi="Times New Roman" w:cs="Arial"/>
          <w:sz w:val="28"/>
          <w:szCs w:val="28"/>
        </w:rPr>
        <w:t>дежой</w:t>
      </w:r>
      <w:proofErr w:type="spellEnd"/>
      <w:r>
        <w:rPr>
          <w:rFonts w:ascii="Times New Roman" w:eastAsia="Lucida Sans Unicode" w:hAnsi="Times New Roman" w:cs="Arial"/>
          <w:sz w:val="28"/>
          <w:szCs w:val="28"/>
        </w:rPr>
        <w:t xml:space="preserve"> и </w:t>
      </w:r>
      <w:proofErr w:type="spellStart"/>
      <w:r>
        <w:rPr>
          <w:rFonts w:ascii="Times New Roman" w:eastAsia="Lucida Sans Unicode" w:hAnsi="Times New Roman" w:cs="Arial"/>
          <w:sz w:val="28"/>
          <w:szCs w:val="28"/>
        </w:rPr>
        <w:t>месительным</w:t>
      </w:r>
      <w:proofErr w:type="spellEnd"/>
      <w:r>
        <w:rPr>
          <w:rFonts w:ascii="Times New Roman" w:eastAsia="Lucida Sans Unicode" w:hAnsi="Times New Roman" w:cs="Arial"/>
          <w:sz w:val="28"/>
          <w:szCs w:val="28"/>
        </w:rPr>
        <w:t xml:space="preserve"> органом;</w:t>
      </w:r>
    </w:p>
    <w:p w14:paraId="2D1229B1" w14:textId="77777777" w:rsidR="00FA79FA" w:rsidRDefault="00000000">
      <w:pPr>
        <w:pStyle w:val="Standard"/>
        <w:ind w:firstLine="850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 xml:space="preserve">- извлекать руками или посторонними предметами продукт из </w:t>
      </w:r>
      <w:proofErr w:type="spellStart"/>
      <w:r>
        <w:rPr>
          <w:rFonts w:ascii="Times New Roman" w:eastAsia="Lucida Sans Unicode" w:hAnsi="Times New Roman" w:cs="Arial"/>
          <w:sz w:val="28"/>
          <w:szCs w:val="28"/>
        </w:rPr>
        <w:t>дежи</w:t>
      </w:r>
      <w:proofErr w:type="spellEnd"/>
      <w:r>
        <w:rPr>
          <w:rFonts w:ascii="Times New Roman" w:eastAsia="Lucida Sans Unicode" w:hAnsi="Times New Roman" w:cs="Arial"/>
          <w:sz w:val="28"/>
          <w:szCs w:val="28"/>
        </w:rPr>
        <w:t xml:space="preserve"> во время работы машины;</w:t>
      </w:r>
    </w:p>
    <w:p w14:paraId="2CD64331" w14:textId="77777777" w:rsidR="00FA79FA" w:rsidRDefault="00000000">
      <w:pPr>
        <w:pStyle w:val="Standard"/>
        <w:ind w:firstLine="850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>- эксплуатировать с повреждённым шнуром питания;</w:t>
      </w:r>
    </w:p>
    <w:p w14:paraId="32DC8B1D" w14:textId="77777777" w:rsidR="00FA79FA" w:rsidRDefault="00000000">
      <w:pPr>
        <w:pStyle w:val="Standard"/>
        <w:ind w:firstLine="850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 xml:space="preserve">- работать без защитной крышки </w:t>
      </w:r>
      <w:proofErr w:type="spellStart"/>
      <w:r>
        <w:rPr>
          <w:rFonts w:ascii="Times New Roman" w:eastAsia="Lucida Sans Unicode" w:hAnsi="Times New Roman" w:cs="Arial"/>
          <w:sz w:val="28"/>
          <w:szCs w:val="28"/>
        </w:rPr>
        <w:t>дежи</w:t>
      </w:r>
      <w:proofErr w:type="spellEnd"/>
      <w:r>
        <w:rPr>
          <w:rFonts w:ascii="Times New Roman" w:eastAsia="Lucida Sans Unicode" w:hAnsi="Times New Roman" w:cs="Arial"/>
          <w:sz w:val="28"/>
          <w:szCs w:val="28"/>
        </w:rPr>
        <w:t>;</w:t>
      </w:r>
    </w:p>
    <w:p w14:paraId="51D1A8FB" w14:textId="77777777" w:rsidR="00FA79FA" w:rsidRDefault="00000000">
      <w:pPr>
        <w:pStyle w:val="Standard"/>
        <w:ind w:firstLine="850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>- работать при отсутствии заземления;</w:t>
      </w:r>
    </w:p>
    <w:p w14:paraId="734C9007" w14:textId="77777777" w:rsidR="00FA79FA" w:rsidRDefault="00000000">
      <w:pPr>
        <w:pStyle w:val="Standard"/>
        <w:ind w:firstLine="850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>- эксплуатировать машину при наличии посторонних шумов, стуков и вибраций;</w:t>
      </w:r>
    </w:p>
    <w:p w14:paraId="5B3E5D7E" w14:textId="77777777" w:rsidR="00FA79FA" w:rsidRDefault="00000000">
      <w:pPr>
        <w:pStyle w:val="Standard"/>
        <w:ind w:firstLine="850"/>
        <w:rPr>
          <w:rFonts w:ascii="Times New Roman" w:eastAsia="Lucida Sans Unicode" w:hAnsi="Times New Roman" w:cs="Arial"/>
          <w:sz w:val="28"/>
          <w:szCs w:val="28"/>
        </w:rPr>
      </w:pPr>
      <w:r>
        <w:rPr>
          <w:rFonts w:ascii="Times New Roman" w:eastAsia="Lucida Sans Unicode" w:hAnsi="Times New Roman" w:cs="Arial"/>
          <w:sz w:val="28"/>
          <w:szCs w:val="28"/>
        </w:rPr>
        <w:t>- применять водяную струю при проведении очистки машины.</w:t>
      </w:r>
    </w:p>
    <w:p w14:paraId="02959BD8" w14:textId="77777777" w:rsidR="00FA79FA" w:rsidRDefault="00FA79FA">
      <w:pPr>
        <w:pStyle w:val="Standard"/>
        <w:ind w:left="680"/>
        <w:rPr>
          <w:rFonts w:ascii="Times New Roman" w:eastAsia="Lucida Sans Unicode" w:hAnsi="Times New Roman" w:cs="Arial"/>
          <w:sz w:val="28"/>
          <w:szCs w:val="28"/>
        </w:rPr>
      </w:pPr>
    </w:p>
    <w:p w14:paraId="4088649E" w14:textId="77777777" w:rsidR="00FA79FA" w:rsidRDefault="00000000">
      <w:pPr>
        <w:pStyle w:val="Standard"/>
        <w:ind w:left="680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>6. Порядок установки и подготовка к работе</w:t>
      </w:r>
    </w:p>
    <w:p w14:paraId="4B88CF40" w14:textId="77777777" w:rsidR="00FA79FA" w:rsidRDefault="00FA79FA">
      <w:pPr>
        <w:pStyle w:val="20"/>
        <w:ind w:firstLine="680"/>
        <w:rPr>
          <w:rFonts w:ascii="Times New Roman" w:eastAsia="Lucida Sans Unicode" w:hAnsi="Times New Roman" w:cs="Tahoma"/>
          <w:sz w:val="28"/>
          <w:szCs w:val="28"/>
        </w:rPr>
      </w:pPr>
    </w:p>
    <w:p w14:paraId="5A83B087" w14:textId="77777777" w:rsidR="00FA79FA" w:rsidRDefault="00000000">
      <w:pPr>
        <w:pStyle w:val="20"/>
        <w:ind w:firstLine="680"/>
      </w:pPr>
      <w:r>
        <w:rPr>
          <w:rFonts w:ascii="Times New Roman" w:eastAsia="Lucida Sans Unicode" w:hAnsi="Times New Roman" w:cs="Tahoma"/>
          <w:sz w:val="28"/>
          <w:szCs w:val="28"/>
        </w:rPr>
        <w:t>Распаковка, установка, подготовка к работе, техническое обслуживание и ремонт машины должны производиться специалистами по монтажу и ремонту торгово-технологического оборудования. После внесения устройства с отрицательной температуры в помещение необходимо выдержать его при комнатной температуре в течении 2 часов перед первым включением.</w:t>
      </w:r>
    </w:p>
    <w:p w14:paraId="09180290" w14:textId="77777777" w:rsidR="00FA79FA" w:rsidRDefault="00000000">
      <w:pPr>
        <w:pStyle w:val="Standard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ab/>
        <w:t>После проверки состояния упаковки, распаковать машину и проверить комплектность в соответствии с таблицей 2. Убедиться в целостности машины.</w:t>
      </w:r>
    </w:p>
    <w:p w14:paraId="792707C8" w14:textId="77777777" w:rsidR="00FA79FA" w:rsidRDefault="00000000">
      <w:pPr>
        <w:pStyle w:val="Standard"/>
        <w:ind w:firstLine="73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Изделие разместить в хорошо проветриваемом помещении, в дали от прямых солнечных лучей и других источниках тепла (например плита или печь). Поставьте машину на пол. Поверхность должна быть ровной и не скользкой. Минимальное расстояние между машиной, стеной или другим оборудованием не менее 0,5м.</w:t>
      </w:r>
    </w:p>
    <w:p w14:paraId="696269B5" w14:textId="77777777" w:rsidR="00FA79FA" w:rsidRDefault="00000000">
      <w:pPr>
        <w:pStyle w:val="Standard"/>
        <w:ind w:firstLine="680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>ВНИМАНИЕ! Во избежание попадания воды и брызг не устанавливайте изделие рядом с пищеварочными котлами, электроварками, мармитами и прочим кухонным оборудованием, использующим воду.</w:t>
      </w:r>
    </w:p>
    <w:p w14:paraId="7F7E2DE0" w14:textId="77777777" w:rsidR="00FA79FA" w:rsidRDefault="00000000">
      <w:pPr>
        <w:pStyle w:val="Standard"/>
        <w:ind w:firstLine="68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При первом запуске необходимо дать оборудованию поработать в холостом режиме около часа. Проверить, не ослабло ли крепление деталей, ремней, шестерён. При необходимости натянуть ремень и затянуть крепления. Убедиться в отсутствии сильных вибраций. Проверить правильность отработки команд переключателя пульта управления.</w:t>
      </w:r>
    </w:p>
    <w:p w14:paraId="26B2E483" w14:textId="77777777" w:rsidR="00FA79FA" w:rsidRDefault="00000000">
      <w:pPr>
        <w:pStyle w:val="Standard"/>
        <w:ind w:firstLine="68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Помещение, где устанавливается аппарат, должно быть оборудовано внешним контуром заземления, иметь подвод однофазного переменного тока напряжением 220В, частотой 50Гц с рабочей нейтралью и проводом заземления, соединённом с общим контуром заземления помещения. Электрическое напряжение к машине подвести через автоматический выключатель.</w:t>
      </w:r>
    </w:p>
    <w:p w14:paraId="37F52C10" w14:textId="77777777" w:rsidR="00FA79FA" w:rsidRDefault="00000000">
      <w:pPr>
        <w:pStyle w:val="Standard"/>
        <w:ind w:firstLine="68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Надёжно заземлить машину, подсоединив заземляющий проводник шнура питания к заземляющему зажиму контура заземления.</w:t>
      </w:r>
    </w:p>
    <w:p w14:paraId="53A83DAC" w14:textId="77777777" w:rsidR="00FA79FA" w:rsidRDefault="00000000">
      <w:pPr>
        <w:pStyle w:val="Standard"/>
        <w:ind w:firstLine="68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После подключения машины к электрической сети проверьте, чтобы кабель машины не находилась под ножками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виброопоры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>.</w:t>
      </w:r>
    </w:p>
    <w:p w14:paraId="7852E3D8" w14:textId="77777777" w:rsidR="00FA79FA" w:rsidRDefault="00FA79FA">
      <w:pPr>
        <w:pStyle w:val="Standard"/>
        <w:jc w:val="both"/>
        <w:rPr>
          <w:rFonts w:ascii="Times New Roman" w:eastAsia="Lucida Sans Unicode" w:hAnsi="Times New Roman"/>
          <w:sz w:val="28"/>
          <w:szCs w:val="28"/>
        </w:rPr>
      </w:pPr>
    </w:p>
    <w:p w14:paraId="1EFBD90C" w14:textId="77777777" w:rsidR="00FA79FA" w:rsidRDefault="00FA79FA">
      <w:pPr>
        <w:pStyle w:val="Standard"/>
        <w:ind w:left="737"/>
        <w:jc w:val="both"/>
        <w:rPr>
          <w:rFonts w:ascii="Times New Roman" w:eastAsia="Lucida Sans Unicode" w:hAnsi="Times New Roman"/>
          <w:b/>
          <w:sz w:val="32"/>
          <w:szCs w:val="32"/>
        </w:rPr>
      </w:pPr>
    </w:p>
    <w:p w14:paraId="3EC25356" w14:textId="77777777" w:rsidR="00FA79FA" w:rsidRDefault="00000000">
      <w:pPr>
        <w:pStyle w:val="Standard"/>
        <w:ind w:left="737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lastRenderedPageBreak/>
        <w:t>7. Порядок работы</w:t>
      </w:r>
    </w:p>
    <w:p w14:paraId="4003EA00" w14:textId="77777777" w:rsidR="00FA79FA" w:rsidRDefault="00000000">
      <w:pPr>
        <w:pStyle w:val="Standard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 </w:t>
      </w:r>
    </w:p>
    <w:p w14:paraId="7134E115" w14:textId="77777777" w:rsidR="00FA79FA" w:rsidRDefault="00000000">
      <w:pPr>
        <w:pStyle w:val="Standard"/>
        <w:ind w:left="73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>ВНИМАНИЕ:</w:t>
      </w:r>
    </w:p>
    <w:p w14:paraId="14ABCFBA" w14:textId="77777777" w:rsidR="00FA79FA" w:rsidRDefault="00000000">
      <w:pPr>
        <w:pStyle w:val="Standard"/>
        <w:ind w:left="73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>Вымойте руки перед тем, как начинать работу.</w:t>
      </w:r>
    </w:p>
    <w:p w14:paraId="1E4CD808" w14:textId="77777777" w:rsidR="00FA79FA" w:rsidRDefault="00000000">
      <w:pPr>
        <w:pStyle w:val="Standard"/>
        <w:ind w:left="73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>Не отключайте оборудование извлечением вилки из розетки.</w:t>
      </w:r>
    </w:p>
    <w:p w14:paraId="05086CFF" w14:textId="77777777" w:rsidR="00FA79FA" w:rsidRDefault="00000000">
      <w:pPr>
        <w:pStyle w:val="Standard"/>
        <w:ind w:left="73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>Переключение направления вращения осуществлять после полной остановки двигателя.</w:t>
      </w:r>
    </w:p>
    <w:p w14:paraId="2F4A2E0E" w14:textId="77777777" w:rsidR="00FA79FA" w:rsidRDefault="00FA79FA">
      <w:pPr>
        <w:pStyle w:val="Standard"/>
        <w:ind w:left="73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</w:p>
    <w:p w14:paraId="4BD5AA80" w14:textId="77777777" w:rsidR="00FA79FA" w:rsidRDefault="00000000">
      <w:pPr>
        <w:pStyle w:val="Standard"/>
        <w:numPr>
          <w:ilvl w:val="0"/>
          <w:numId w:val="7"/>
        </w:numPr>
        <w:ind w:left="737"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Перед использованием машины важно выполнить очистку внутренней поверхности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дежи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и месильного органа, а также внешних частей оборудования. В п.8 Техническое обслуживание перечислены рекомендуемые средства по очистке и уходу за оборудованием.</w:t>
      </w:r>
    </w:p>
    <w:p w14:paraId="5EFABB0D" w14:textId="77777777" w:rsidR="00FA79FA" w:rsidRDefault="00FA79FA">
      <w:pPr>
        <w:pStyle w:val="Standard"/>
        <w:ind w:left="73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</w:p>
    <w:p w14:paraId="53E6D7A9" w14:textId="77777777" w:rsidR="00FA79FA" w:rsidRDefault="00000000">
      <w:pPr>
        <w:pStyle w:val="Standard"/>
        <w:ind w:left="73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Внимание! Уровень жидкости в </w:t>
      </w:r>
      <w:proofErr w:type="spellStart"/>
      <w:r>
        <w:rPr>
          <w:rFonts w:ascii="Times New Roman" w:eastAsia="Lucida Sans Unicode" w:hAnsi="Times New Roman"/>
          <w:b/>
          <w:bCs/>
          <w:sz w:val="28"/>
          <w:szCs w:val="28"/>
        </w:rPr>
        <w:t>деже</w:t>
      </w:r>
      <w:proofErr w:type="spellEnd"/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 не должен превышать крепление месильного органа. В противном случае, возможен быстрый износ деталей.</w:t>
      </w:r>
    </w:p>
    <w:p w14:paraId="59EC447C" w14:textId="77777777" w:rsidR="00FA79FA" w:rsidRDefault="00FA79FA">
      <w:pPr>
        <w:pStyle w:val="Standard"/>
        <w:ind w:left="73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</w:p>
    <w:p w14:paraId="580C3DEF" w14:textId="77777777" w:rsidR="00FA79FA" w:rsidRDefault="00000000">
      <w:pPr>
        <w:pStyle w:val="Standard"/>
        <w:numPr>
          <w:ilvl w:val="0"/>
          <w:numId w:val="7"/>
        </w:numPr>
        <w:ind w:left="737"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Подключить оборудование к сети.</w:t>
      </w:r>
    </w:p>
    <w:p w14:paraId="68B0E173" w14:textId="77777777" w:rsidR="00FA79FA" w:rsidRDefault="00000000">
      <w:pPr>
        <w:pStyle w:val="Standard"/>
        <w:numPr>
          <w:ilvl w:val="0"/>
          <w:numId w:val="7"/>
        </w:numPr>
        <w:ind w:left="737"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Установите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дежу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в вертикальное положение (загрузка сверху).</w:t>
      </w:r>
    </w:p>
    <w:p w14:paraId="64C5DAA2" w14:textId="77777777" w:rsidR="00FA79FA" w:rsidRDefault="00000000">
      <w:pPr>
        <w:pStyle w:val="Standard"/>
        <w:numPr>
          <w:ilvl w:val="0"/>
          <w:numId w:val="7"/>
        </w:numPr>
        <w:ind w:left="737"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Сомкните ограничители замка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дежи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>, чтобы не допустить её опрокидывания.</w:t>
      </w:r>
    </w:p>
    <w:p w14:paraId="15615B3C" w14:textId="77777777" w:rsidR="00FA79FA" w:rsidRDefault="00000000">
      <w:pPr>
        <w:pStyle w:val="Standard"/>
        <w:numPr>
          <w:ilvl w:val="0"/>
          <w:numId w:val="7"/>
        </w:numPr>
        <w:ind w:left="737"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Откройте крышку и загрузите продукты и ингредиенты для смешивания. Максимальный или минимальный вес загружаемых продуктов, не должен превышать паспортных значений.</w:t>
      </w:r>
    </w:p>
    <w:p w14:paraId="52F5D33B" w14:textId="77777777" w:rsidR="00FA79FA" w:rsidRDefault="00000000">
      <w:pPr>
        <w:pStyle w:val="Standard"/>
        <w:numPr>
          <w:ilvl w:val="0"/>
          <w:numId w:val="7"/>
        </w:numPr>
        <w:ind w:left="737"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Закройте крышку. Запустите машину поворотом переключателя.</w:t>
      </w:r>
    </w:p>
    <w:p w14:paraId="3BB54E62" w14:textId="77777777" w:rsidR="00FA79FA" w:rsidRDefault="00000000">
      <w:pPr>
        <w:pStyle w:val="Standard"/>
        <w:numPr>
          <w:ilvl w:val="0"/>
          <w:numId w:val="7"/>
        </w:numPr>
        <w:ind w:left="737"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Продолжайте перемешивание до полного приготовления. В процессе перемешивания, можно провести визуальный осмотр. Для этого следует основать машину поворотом переключателя в положение СТОП и открыть крышку.</w:t>
      </w:r>
    </w:p>
    <w:p w14:paraId="358CD82C" w14:textId="77777777" w:rsidR="00FA79FA" w:rsidRDefault="00000000">
      <w:pPr>
        <w:pStyle w:val="Standard"/>
        <w:numPr>
          <w:ilvl w:val="0"/>
          <w:numId w:val="7"/>
        </w:numPr>
        <w:ind w:left="737"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После окончания процесса остановите машину повернув переключатель в положение СТОП.</w:t>
      </w:r>
    </w:p>
    <w:p w14:paraId="774DF044" w14:textId="77777777" w:rsidR="00FA79FA" w:rsidRDefault="00000000">
      <w:pPr>
        <w:pStyle w:val="Standard"/>
        <w:numPr>
          <w:ilvl w:val="0"/>
          <w:numId w:val="7"/>
        </w:numPr>
        <w:ind w:left="737"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Откройте замки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дежи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, откройте крышку. Поверните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дежу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вниз для выгрузки фарша.</w:t>
      </w:r>
    </w:p>
    <w:p w14:paraId="04074A35" w14:textId="77777777" w:rsidR="00FA79FA" w:rsidRDefault="00000000">
      <w:pPr>
        <w:pStyle w:val="Standard"/>
        <w:numPr>
          <w:ilvl w:val="0"/>
          <w:numId w:val="7"/>
        </w:numPr>
        <w:ind w:left="737"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После выгрузка, месильный орган, крышку,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дежу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промыть горячей водой с 10% раствором пищевой соды, ополоснуть тёплой водой, протереть на сухо и покрыть растительным маслом.</w:t>
      </w:r>
    </w:p>
    <w:p w14:paraId="26B67D24" w14:textId="77777777" w:rsidR="00FA79FA" w:rsidRDefault="00000000">
      <w:pPr>
        <w:pStyle w:val="Standard"/>
        <w:numPr>
          <w:ilvl w:val="0"/>
          <w:numId w:val="7"/>
        </w:numPr>
        <w:ind w:left="737"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Снаружи корпус протереть влажной салфеткой.</w:t>
      </w:r>
    </w:p>
    <w:p w14:paraId="41EB9629" w14:textId="77777777" w:rsidR="00FA79FA" w:rsidRDefault="00000000">
      <w:pPr>
        <w:pStyle w:val="Standard"/>
        <w:numPr>
          <w:ilvl w:val="0"/>
          <w:numId w:val="7"/>
        </w:numPr>
        <w:ind w:left="737"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Отключите оборудование от сети и переведите переключатель в положение СТОП, если машина не используется.</w:t>
      </w:r>
    </w:p>
    <w:p w14:paraId="05EC72B2" w14:textId="77777777" w:rsidR="00FA79FA" w:rsidRDefault="00FA79FA">
      <w:pPr>
        <w:pStyle w:val="Standard"/>
        <w:ind w:left="737"/>
        <w:jc w:val="both"/>
        <w:rPr>
          <w:rFonts w:ascii="Times New Roman" w:eastAsia="Lucida Sans Unicode" w:hAnsi="Times New Roman"/>
          <w:sz w:val="28"/>
          <w:szCs w:val="28"/>
        </w:rPr>
      </w:pPr>
    </w:p>
    <w:p w14:paraId="5AF8DB4C" w14:textId="77777777" w:rsidR="00FA79FA" w:rsidRDefault="00000000">
      <w:pPr>
        <w:pStyle w:val="Standard"/>
        <w:ind w:left="73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>ВНИМАНИЕ!</w:t>
      </w:r>
    </w:p>
    <w:p w14:paraId="1801DB23" w14:textId="77777777" w:rsidR="00FA79FA" w:rsidRDefault="00000000">
      <w:pPr>
        <w:pStyle w:val="Standard"/>
        <w:numPr>
          <w:ilvl w:val="0"/>
          <w:numId w:val="8"/>
        </w:numPr>
        <w:ind w:left="794" w:firstLine="624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Работу производить только при поднятой вверх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деже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>, закрытых замках и закрытой крышке.</w:t>
      </w:r>
    </w:p>
    <w:p w14:paraId="1A40901B" w14:textId="77777777" w:rsidR="00FA79FA" w:rsidRDefault="00000000">
      <w:pPr>
        <w:pStyle w:val="Standard"/>
        <w:numPr>
          <w:ilvl w:val="0"/>
          <w:numId w:val="8"/>
        </w:numPr>
        <w:ind w:left="794" w:firstLine="624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Перед работой и после её завершения постоянно проводите гигиеническую чистку.</w:t>
      </w:r>
    </w:p>
    <w:p w14:paraId="39E50CBD" w14:textId="77777777" w:rsidR="00FA79FA" w:rsidRDefault="00000000">
      <w:pPr>
        <w:pStyle w:val="Standard"/>
        <w:numPr>
          <w:ilvl w:val="0"/>
          <w:numId w:val="8"/>
        </w:numPr>
        <w:ind w:left="794" w:firstLine="624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Во время работы запрещается:</w:t>
      </w:r>
    </w:p>
    <w:p w14:paraId="23267997" w14:textId="77777777" w:rsidR="00FA79FA" w:rsidRDefault="00000000">
      <w:pPr>
        <w:pStyle w:val="Standard"/>
        <w:ind w:left="2154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- опускать руки и другие предметы в ёмкость;</w:t>
      </w:r>
    </w:p>
    <w:p w14:paraId="161361E9" w14:textId="77777777" w:rsidR="00FA79FA" w:rsidRDefault="00000000">
      <w:pPr>
        <w:pStyle w:val="Standard"/>
        <w:ind w:left="2154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- производить чистку, смазку, регулировку, ремонт машины;</w:t>
      </w:r>
    </w:p>
    <w:p w14:paraId="009FE923" w14:textId="77777777" w:rsidR="00FA79FA" w:rsidRDefault="00000000">
      <w:pPr>
        <w:pStyle w:val="Standard"/>
        <w:ind w:left="2154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- добавлять ингредиенты;</w:t>
      </w:r>
    </w:p>
    <w:p w14:paraId="11BF8DC1" w14:textId="77777777" w:rsidR="00FA79FA" w:rsidRDefault="00000000">
      <w:pPr>
        <w:pStyle w:val="Standard"/>
        <w:ind w:left="2154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- открывать крышку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дежи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и корпуса;</w:t>
      </w:r>
    </w:p>
    <w:p w14:paraId="7CADD4C4" w14:textId="77777777" w:rsidR="00FA79FA" w:rsidRDefault="00000000">
      <w:pPr>
        <w:pStyle w:val="Standard"/>
        <w:ind w:left="2154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lastRenderedPageBreak/>
        <w:t>- запрещается класть на поверхность машины любые предметы.</w:t>
      </w:r>
    </w:p>
    <w:p w14:paraId="33C85CA0" w14:textId="77777777" w:rsidR="00FA79FA" w:rsidRDefault="00000000">
      <w:pPr>
        <w:pStyle w:val="Standard"/>
        <w:numPr>
          <w:ilvl w:val="0"/>
          <w:numId w:val="8"/>
        </w:numPr>
        <w:ind w:left="794" w:firstLine="56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Немедленно остановить машину при появлении электрического напряжения на корпусе, при перерывах в подаче электроэнергии, при появлении стука, шума и сильной вибрации. Отключите подачу электроэнергии у источника питания, вызовите специалиста.</w:t>
      </w:r>
    </w:p>
    <w:p w14:paraId="28963A45" w14:textId="77777777" w:rsidR="00FA79FA" w:rsidRDefault="00FA79FA">
      <w:pPr>
        <w:pStyle w:val="Standard"/>
        <w:ind w:left="2154"/>
        <w:jc w:val="both"/>
        <w:rPr>
          <w:rFonts w:ascii="Times New Roman" w:eastAsia="Lucida Sans Unicode" w:hAnsi="Times New Roman"/>
          <w:sz w:val="28"/>
          <w:szCs w:val="28"/>
        </w:rPr>
      </w:pPr>
    </w:p>
    <w:p w14:paraId="2646423C" w14:textId="77777777" w:rsidR="00FA79FA" w:rsidRDefault="00000000">
      <w:pPr>
        <w:pStyle w:val="Standard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ab/>
        <w:t>8. Техническое обслуживание</w:t>
      </w:r>
    </w:p>
    <w:p w14:paraId="7067B11D" w14:textId="77777777" w:rsidR="00FA79FA" w:rsidRDefault="00FA79FA">
      <w:pPr>
        <w:pStyle w:val="Standard"/>
        <w:rPr>
          <w:rFonts w:ascii="Times New Roman" w:eastAsia="Lucida Sans Unicode" w:hAnsi="Times New Roman"/>
          <w:sz w:val="33"/>
          <w:szCs w:val="33"/>
        </w:rPr>
      </w:pPr>
    </w:p>
    <w:p w14:paraId="5502A403" w14:textId="77777777" w:rsidR="00FA79FA" w:rsidRDefault="00000000">
      <w:pPr>
        <w:pStyle w:val="20"/>
        <w:jc w:val="center"/>
      </w:pPr>
      <w:r>
        <w:rPr>
          <w:rFonts w:ascii="Times New Roman" w:eastAsia="Lucida Sans Unicode" w:hAnsi="Times New Roman" w:cs="Tahoma"/>
          <w:sz w:val="28"/>
          <w:szCs w:val="28"/>
        </w:rPr>
        <w:tab/>
      </w:r>
      <w:r>
        <w:rPr>
          <w:rFonts w:ascii="Times New Roman" w:eastAsia="Lucida Sans Unicode" w:hAnsi="Times New Roman" w:cs="Tahoma"/>
          <w:b/>
          <w:bCs/>
          <w:sz w:val="28"/>
          <w:szCs w:val="28"/>
        </w:rPr>
        <w:t>ВНИМАНИЕ: РАБОТЫ ПО ОБСЛУЖИВАНИЮ, РЕМОНТУ И САНИТАРНОЙ ОБРАБОТКЕ ДОЛЖНЫ ПРОВОДИТСЯ ПРИ ПОЛНОСТЬЮ ОТКЛЮЧЁННОМ ЭЛЕКТРОПИТАНИИ, С ВЫВЕШИВАНИЕМ ТАБЛИЧКИ «НЕ ВКЛЮЧАТЬ-РАБОТАЮТ ЛЮДИ».</w:t>
      </w:r>
    </w:p>
    <w:p w14:paraId="615AF84E" w14:textId="77777777" w:rsidR="00FA79FA" w:rsidRDefault="00FA79FA">
      <w:pPr>
        <w:pStyle w:val="20"/>
        <w:jc w:val="left"/>
        <w:rPr>
          <w:rFonts w:ascii="Times New Roman" w:eastAsia="Lucida Sans Unicode" w:hAnsi="Times New Roman" w:cs="Tahoma"/>
          <w:sz w:val="28"/>
          <w:szCs w:val="28"/>
        </w:rPr>
      </w:pPr>
    </w:p>
    <w:p w14:paraId="79F4B3C8" w14:textId="77777777" w:rsidR="00FA79FA" w:rsidRDefault="00000000">
      <w:pPr>
        <w:pStyle w:val="20"/>
        <w:ind w:firstLine="794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</w:rPr>
        <w:t>Принятая система технического обслуживания оборудования направлена на поддержание её в постоянной готовности, обеспечение бесперебойной её эксплуатации, восстановление работоспособности.</w:t>
      </w:r>
    </w:p>
    <w:p w14:paraId="3BA1EBA1" w14:textId="77777777" w:rsidR="00FA79FA" w:rsidRDefault="00000000">
      <w:pPr>
        <w:pStyle w:val="20"/>
        <w:ind w:firstLine="794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</w:rPr>
        <w:t>Предприятию эксплуатирующего оборудование, необходимо:</w:t>
      </w:r>
    </w:p>
    <w:p w14:paraId="4DD94F96" w14:textId="77777777" w:rsidR="00FA79FA" w:rsidRDefault="00000000">
      <w:pPr>
        <w:pStyle w:val="20"/>
        <w:ind w:firstLine="794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</w:rPr>
        <w:t>- осуществлять контроль за эксплуатацией и техническим обслуживанием оборудования;</w:t>
      </w:r>
    </w:p>
    <w:p w14:paraId="24CF0E00" w14:textId="77777777" w:rsidR="00FA79FA" w:rsidRDefault="00000000">
      <w:pPr>
        <w:pStyle w:val="20"/>
        <w:ind w:firstLine="794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</w:rPr>
        <w:t>- организовать учёт технического состояния;</w:t>
      </w:r>
    </w:p>
    <w:p w14:paraId="3658EE0B" w14:textId="77777777" w:rsidR="00FA79FA" w:rsidRDefault="00000000">
      <w:pPr>
        <w:pStyle w:val="20"/>
        <w:ind w:firstLine="794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</w:rPr>
        <w:t>- осуществлять контроль за соблюдением санитарно-технических требований.</w:t>
      </w:r>
    </w:p>
    <w:p w14:paraId="0CB0DFE2" w14:textId="77777777" w:rsidR="00FA79FA" w:rsidRDefault="00000000">
      <w:pPr>
        <w:pStyle w:val="20"/>
        <w:ind w:firstLine="794"/>
      </w:pPr>
      <w:r>
        <w:rPr>
          <w:rFonts w:ascii="Times New Roman" w:eastAsia="Lucida Sans Unicode" w:hAnsi="Times New Roman" w:cs="Tahoma"/>
          <w:sz w:val="28"/>
          <w:szCs w:val="28"/>
        </w:rPr>
        <w:t>Техническое обслуживание производится строго по графику ППР (</w:t>
      </w: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Планово-предупредительный ремонт) во время плановой остановки оборудования. Оно планируется в промежутках между всеми текущими ремонтами и проводится независимо от состояния оборудования.</w:t>
      </w:r>
    </w:p>
    <w:p w14:paraId="7889AA4E" w14:textId="77777777" w:rsidR="00FA79FA" w:rsidRDefault="00FA79FA">
      <w:pPr>
        <w:pStyle w:val="20"/>
        <w:ind w:firstLine="794"/>
      </w:pPr>
    </w:p>
    <w:p w14:paraId="54575DEF" w14:textId="77777777" w:rsidR="00FA79FA" w:rsidRDefault="00000000">
      <w:pPr>
        <w:pStyle w:val="20"/>
        <w:ind w:firstLine="794"/>
      </w:pPr>
      <w:r>
        <w:rPr>
          <w:rStyle w:val="a9"/>
          <w:rFonts w:ascii="Times New Roman" w:eastAsia="Lucida Sans Unicode" w:hAnsi="Times New Roman" w:cs="Tahoma"/>
          <w:b/>
          <w:bCs/>
          <w:i w:val="0"/>
          <w:sz w:val="28"/>
          <w:szCs w:val="28"/>
        </w:rPr>
        <w:t>Ежемесячное обслуживание:</w:t>
      </w:r>
    </w:p>
    <w:p w14:paraId="36BB6D5F" w14:textId="77777777" w:rsidR="00FA79FA" w:rsidRDefault="00000000">
      <w:pPr>
        <w:pStyle w:val="20"/>
        <w:numPr>
          <w:ilvl w:val="0"/>
          <w:numId w:val="9"/>
        </w:numPr>
        <w:ind w:left="737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до и после работы проводить внешний осмотр, обтирку, чистку оборудования от остатков продуктов, грязи и пыли. Для сохранения покрытия, запрещается производить чистку металлическими предметами.</w:t>
      </w:r>
    </w:p>
    <w:p w14:paraId="4F5F9D4B" w14:textId="77777777" w:rsidR="00FA79FA" w:rsidRDefault="00000000">
      <w:pPr>
        <w:pStyle w:val="20"/>
        <w:numPr>
          <w:ilvl w:val="0"/>
          <w:numId w:val="9"/>
        </w:numPr>
        <w:ind w:left="737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 xml:space="preserve">Осмотр основных механизмов </w:t>
      </w:r>
      <w:proofErr w:type="gramStart"/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оборудования :</w:t>
      </w:r>
      <w:proofErr w:type="gramEnd"/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 xml:space="preserve"> крышка </w:t>
      </w:r>
      <w:proofErr w:type="spellStart"/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дежи</w:t>
      </w:r>
      <w:proofErr w:type="spellEnd"/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, переключатель и прочее.</w:t>
      </w:r>
    </w:p>
    <w:p w14:paraId="22222089" w14:textId="77777777" w:rsidR="00FA79FA" w:rsidRDefault="00FA79FA">
      <w:pPr>
        <w:pStyle w:val="20"/>
        <w:ind w:left="737"/>
      </w:pPr>
    </w:p>
    <w:p w14:paraId="1246FCE4" w14:textId="77777777" w:rsidR="00FA79FA" w:rsidRDefault="00000000">
      <w:pPr>
        <w:pStyle w:val="20"/>
        <w:ind w:left="737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Рекомендуемые моющие растворы:</w:t>
      </w:r>
    </w:p>
    <w:p w14:paraId="4860777E" w14:textId="77777777" w:rsidR="00FA79FA" w:rsidRDefault="00000000">
      <w:pPr>
        <w:pStyle w:val="20"/>
        <w:ind w:left="737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- раствор ТМС «Триас-А» (ТУ38-1071-75) — 0,3-0,5%</w:t>
      </w:r>
    </w:p>
    <w:p w14:paraId="37D4ED3F" w14:textId="77777777" w:rsidR="00FA79FA" w:rsidRDefault="00000000">
      <w:pPr>
        <w:pStyle w:val="20"/>
        <w:ind w:left="737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- раствор ТМС «</w:t>
      </w:r>
      <w:proofErr w:type="spellStart"/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Дезмол</w:t>
      </w:r>
      <w:proofErr w:type="spellEnd"/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» (МРТУ 18/225-68) — 1,8-2,3%</w:t>
      </w:r>
    </w:p>
    <w:p w14:paraId="7E9E66DF" w14:textId="77777777" w:rsidR="00FA79FA" w:rsidRDefault="00000000">
      <w:pPr>
        <w:pStyle w:val="20"/>
        <w:ind w:left="737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- раствор ТМС «</w:t>
      </w:r>
      <w:proofErr w:type="spellStart"/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Фарфорин</w:t>
      </w:r>
      <w:proofErr w:type="spellEnd"/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» (ТУ6-15-860-74) — 0,3-0,5%</w:t>
      </w:r>
    </w:p>
    <w:p w14:paraId="1DDD62D0" w14:textId="77777777" w:rsidR="00FA79FA" w:rsidRDefault="00000000">
      <w:pPr>
        <w:pStyle w:val="20"/>
        <w:ind w:left="737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- раствор кальцинированной соды — 1,0-1,5%</w:t>
      </w:r>
    </w:p>
    <w:p w14:paraId="51248B52" w14:textId="77777777" w:rsidR="00FA79FA" w:rsidRDefault="00000000">
      <w:pPr>
        <w:pStyle w:val="20"/>
        <w:ind w:left="737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 xml:space="preserve">Рекомендуемые </w:t>
      </w:r>
      <w:proofErr w:type="spellStart"/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дезинфецирующие</w:t>
      </w:r>
      <w:proofErr w:type="spellEnd"/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 xml:space="preserve"> растворы:</w:t>
      </w:r>
    </w:p>
    <w:p w14:paraId="0201A6C1" w14:textId="77777777" w:rsidR="00FA79FA" w:rsidRDefault="00000000">
      <w:pPr>
        <w:pStyle w:val="20"/>
        <w:ind w:left="737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- раствор хлорной извести — 150-200 мг/л</w:t>
      </w:r>
    </w:p>
    <w:p w14:paraId="1466E50D" w14:textId="77777777" w:rsidR="00FA79FA" w:rsidRDefault="00000000">
      <w:pPr>
        <w:pStyle w:val="20"/>
        <w:ind w:left="737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- хлорами — 150-200 мг/л</w:t>
      </w:r>
    </w:p>
    <w:p w14:paraId="4A6DDA46" w14:textId="77777777" w:rsidR="00FA79FA" w:rsidRDefault="00000000">
      <w:pPr>
        <w:pStyle w:val="20"/>
        <w:ind w:left="737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 xml:space="preserve">- </w:t>
      </w:r>
      <w:proofErr w:type="spellStart"/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гипохлорид</w:t>
      </w:r>
      <w:proofErr w:type="spellEnd"/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 xml:space="preserve"> натрия — 150-200 мг/л</w:t>
      </w:r>
    </w:p>
    <w:p w14:paraId="735B82E6" w14:textId="77777777" w:rsidR="00FA79FA" w:rsidRDefault="00000000">
      <w:pPr>
        <w:pStyle w:val="20"/>
        <w:ind w:left="737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 xml:space="preserve">- </w:t>
      </w:r>
      <w:proofErr w:type="spellStart"/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гипохлорид</w:t>
      </w:r>
      <w:proofErr w:type="spellEnd"/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 xml:space="preserve"> калия — 150-200 мг/л</w:t>
      </w:r>
    </w:p>
    <w:p w14:paraId="18B998BC" w14:textId="77777777" w:rsidR="00FA79FA" w:rsidRDefault="00FA79FA">
      <w:pPr>
        <w:pStyle w:val="20"/>
        <w:ind w:left="737"/>
      </w:pPr>
    </w:p>
    <w:p w14:paraId="23251C6C" w14:textId="77777777" w:rsidR="00FA79FA" w:rsidRDefault="00FA79FA">
      <w:pPr>
        <w:pStyle w:val="20"/>
        <w:ind w:firstLine="794"/>
      </w:pPr>
    </w:p>
    <w:p w14:paraId="61C01095" w14:textId="77777777" w:rsidR="00FA79FA" w:rsidRDefault="00FA79FA">
      <w:pPr>
        <w:pStyle w:val="20"/>
        <w:ind w:firstLine="794"/>
      </w:pPr>
    </w:p>
    <w:p w14:paraId="20490A8F" w14:textId="77777777" w:rsidR="00FA79FA" w:rsidRDefault="00FA79FA">
      <w:pPr>
        <w:pStyle w:val="20"/>
        <w:ind w:firstLine="794"/>
      </w:pPr>
    </w:p>
    <w:p w14:paraId="2D26CF0A" w14:textId="77777777" w:rsidR="00FA79FA" w:rsidRDefault="00FA79FA">
      <w:pPr>
        <w:pStyle w:val="20"/>
        <w:ind w:firstLine="794"/>
      </w:pPr>
    </w:p>
    <w:p w14:paraId="44E18A39" w14:textId="77777777" w:rsidR="00FA79FA" w:rsidRDefault="00000000">
      <w:pPr>
        <w:pStyle w:val="20"/>
        <w:ind w:firstLine="794"/>
      </w:pPr>
      <w:r>
        <w:rPr>
          <w:rStyle w:val="a9"/>
          <w:rFonts w:ascii="Times New Roman" w:eastAsia="Lucida Sans Unicode" w:hAnsi="Times New Roman" w:cs="Tahoma"/>
          <w:b/>
          <w:bCs/>
          <w:i w:val="0"/>
          <w:sz w:val="28"/>
          <w:szCs w:val="28"/>
        </w:rPr>
        <w:t>Техническое обслуживание один раз в месяц:</w:t>
      </w:r>
    </w:p>
    <w:p w14:paraId="1B809383" w14:textId="77777777" w:rsidR="00FA79FA" w:rsidRDefault="00000000">
      <w:pPr>
        <w:pStyle w:val="20"/>
        <w:numPr>
          <w:ilvl w:val="0"/>
          <w:numId w:val="10"/>
        </w:numPr>
        <w:ind w:left="794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проверить натяжку клиновидного ремня;</w:t>
      </w:r>
    </w:p>
    <w:p w14:paraId="2EA7C429" w14:textId="77777777" w:rsidR="00FA79FA" w:rsidRDefault="00000000">
      <w:pPr>
        <w:pStyle w:val="20"/>
        <w:numPr>
          <w:ilvl w:val="0"/>
          <w:numId w:val="10"/>
        </w:numPr>
        <w:ind w:left="794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проверить затяжку болтовых соединений;</w:t>
      </w:r>
    </w:p>
    <w:p w14:paraId="751D1BE1" w14:textId="77777777" w:rsidR="00FA79FA" w:rsidRDefault="00000000">
      <w:pPr>
        <w:pStyle w:val="20"/>
        <w:numPr>
          <w:ilvl w:val="0"/>
          <w:numId w:val="10"/>
        </w:numPr>
        <w:ind w:left="794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проверить надёжность крепления заземления;</w:t>
      </w:r>
    </w:p>
    <w:p w14:paraId="78C36F69" w14:textId="77777777" w:rsidR="00FA79FA" w:rsidRDefault="00000000">
      <w:pPr>
        <w:pStyle w:val="20"/>
        <w:numPr>
          <w:ilvl w:val="0"/>
          <w:numId w:val="10"/>
        </w:numPr>
        <w:ind w:left="794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проверить основные механизмы оборудования;</w:t>
      </w:r>
    </w:p>
    <w:p w14:paraId="7C9605E7" w14:textId="77777777" w:rsidR="00FA79FA" w:rsidRDefault="00000000">
      <w:pPr>
        <w:pStyle w:val="20"/>
        <w:numPr>
          <w:ilvl w:val="0"/>
          <w:numId w:val="10"/>
        </w:numPr>
        <w:ind w:left="794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проверить крепление проводов в клеммных соединениях, очистить от пыли;</w:t>
      </w:r>
    </w:p>
    <w:p w14:paraId="226D6B60" w14:textId="77777777" w:rsidR="00FA79FA" w:rsidRDefault="00000000">
      <w:pPr>
        <w:pStyle w:val="20"/>
        <w:numPr>
          <w:ilvl w:val="0"/>
          <w:numId w:val="10"/>
        </w:numPr>
        <w:ind w:left="794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проверить функционал переключателя режимов;</w:t>
      </w:r>
    </w:p>
    <w:p w14:paraId="5ABD1079" w14:textId="77777777" w:rsidR="00FA79FA" w:rsidRDefault="00000000">
      <w:pPr>
        <w:pStyle w:val="20"/>
        <w:numPr>
          <w:ilvl w:val="0"/>
          <w:numId w:val="10"/>
        </w:numPr>
        <w:ind w:left="794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проверить состояние уплотнительных прокладок, манжет и иных резинотехнических изделий в оборудовании;</w:t>
      </w:r>
    </w:p>
    <w:p w14:paraId="222DE08E" w14:textId="77777777" w:rsidR="00FA79FA" w:rsidRDefault="00000000">
      <w:pPr>
        <w:pStyle w:val="20"/>
        <w:numPr>
          <w:ilvl w:val="0"/>
          <w:numId w:val="10"/>
        </w:numPr>
        <w:ind w:left="794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смазать детали механизмов, которые подлежат смазке, маслом или консистентной смазкой;</w:t>
      </w:r>
    </w:p>
    <w:p w14:paraId="550C5EF5" w14:textId="77777777" w:rsidR="00FA79FA" w:rsidRDefault="00000000">
      <w:pPr>
        <w:pStyle w:val="20"/>
        <w:numPr>
          <w:ilvl w:val="0"/>
          <w:numId w:val="10"/>
        </w:numPr>
        <w:ind w:left="794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Зачистить места под болты заземления и смазать смазкой «ЦИАТИМ-201» ГОСТ 6467-74.</w:t>
      </w:r>
    </w:p>
    <w:p w14:paraId="56A3BFC2" w14:textId="77777777" w:rsidR="00FA79FA" w:rsidRDefault="00FA79FA">
      <w:pPr>
        <w:pStyle w:val="20"/>
        <w:ind w:left="794"/>
      </w:pPr>
    </w:p>
    <w:p w14:paraId="63005EC0" w14:textId="77777777" w:rsidR="00FA79FA" w:rsidRDefault="00000000">
      <w:pPr>
        <w:pStyle w:val="20"/>
        <w:ind w:firstLine="794"/>
      </w:pPr>
      <w:r>
        <w:rPr>
          <w:rStyle w:val="a9"/>
          <w:rFonts w:ascii="Times New Roman" w:eastAsia="Lucida Sans Unicode" w:hAnsi="Times New Roman" w:cs="Tahoma"/>
          <w:b/>
          <w:bCs/>
          <w:i w:val="0"/>
          <w:sz w:val="28"/>
          <w:szCs w:val="28"/>
        </w:rPr>
        <w:t>Техническое обслуживание один раз три в месяц:</w:t>
      </w:r>
    </w:p>
    <w:p w14:paraId="203FCD75" w14:textId="77777777" w:rsidR="00FA79FA" w:rsidRDefault="00000000">
      <w:pPr>
        <w:pStyle w:val="20"/>
        <w:numPr>
          <w:ilvl w:val="0"/>
          <w:numId w:val="11"/>
        </w:numPr>
        <w:ind w:left="737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работы, выполняемые один раз в месяц, с более детальной проверкой соединений и деталей оборудования;</w:t>
      </w:r>
    </w:p>
    <w:p w14:paraId="4AB9D5F3" w14:textId="77777777" w:rsidR="00FA79FA" w:rsidRDefault="00000000">
      <w:pPr>
        <w:pStyle w:val="20"/>
        <w:numPr>
          <w:ilvl w:val="0"/>
          <w:numId w:val="11"/>
        </w:numPr>
        <w:ind w:left="737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проверка деталей передачи;</w:t>
      </w:r>
    </w:p>
    <w:p w14:paraId="565199F3" w14:textId="77777777" w:rsidR="00FA79FA" w:rsidRDefault="00000000">
      <w:pPr>
        <w:pStyle w:val="20"/>
        <w:numPr>
          <w:ilvl w:val="0"/>
          <w:numId w:val="11"/>
        </w:numPr>
        <w:ind w:left="737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техническое обслуживание электрооборудования.</w:t>
      </w:r>
    </w:p>
    <w:p w14:paraId="138BF4D8" w14:textId="77777777" w:rsidR="00FA79FA" w:rsidRDefault="00FA79FA">
      <w:pPr>
        <w:pStyle w:val="20"/>
        <w:ind w:left="737"/>
      </w:pPr>
    </w:p>
    <w:p w14:paraId="7B3CB5B7" w14:textId="77777777" w:rsidR="00FA79FA" w:rsidRDefault="00000000">
      <w:pPr>
        <w:pStyle w:val="20"/>
        <w:ind w:firstLine="794"/>
      </w:pPr>
      <w:r>
        <w:rPr>
          <w:rStyle w:val="a9"/>
          <w:rFonts w:ascii="Times New Roman" w:eastAsia="Lucida Sans Unicode" w:hAnsi="Times New Roman" w:cs="Tahoma"/>
          <w:b/>
          <w:bCs/>
          <w:i w:val="0"/>
          <w:sz w:val="28"/>
          <w:szCs w:val="28"/>
        </w:rPr>
        <w:t xml:space="preserve">Техническое обслуживание один раз в 6 </w:t>
      </w:r>
      <w:proofErr w:type="gramStart"/>
      <w:r>
        <w:rPr>
          <w:rStyle w:val="a9"/>
          <w:rFonts w:ascii="Times New Roman" w:eastAsia="Lucida Sans Unicode" w:hAnsi="Times New Roman" w:cs="Tahoma"/>
          <w:b/>
          <w:bCs/>
          <w:i w:val="0"/>
          <w:sz w:val="28"/>
          <w:szCs w:val="28"/>
        </w:rPr>
        <w:t>в месяцев</w:t>
      </w:r>
      <w:proofErr w:type="gramEnd"/>
      <w:r>
        <w:rPr>
          <w:rStyle w:val="a9"/>
          <w:rFonts w:ascii="Times New Roman" w:eastAsia="Lucida Sans Unicode" w:hAnsi="Times New Roman" w:cs="Tahoma"/>
          <w:b/>
          <w:bCs/>
          <w:i w:val="0"/>
          <w:sz w:val="28"/>
          <w:szCs w:val="28"/>
        </w:rPr>
        <w:t>:</w:t>
      </w:r>
    </w:p>
    <w:p w14:paraId="631436F9" w14:textId="77777777" w:rsidR="00FA79FA" w:rsidRDefault="00000000">
      <w:pPr>
        <w:pStyle w:val="20"/>
        <w:numPr>
          <w:ilvl w:val="0"/>
          <w:numId w:val="12"/>
        </w:numPr>
        <w:ind w:left="737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работы, выполняемые один раз в месяц, с более детальной проверкой соединений и деталей оборудования;</w:t>
      </w:r>
    </w:p>
    <w:p w14:paraId="198DD44A" w14:textId="77777777" w:rsidR="00FA79FA" w:rsidRDefault="00000000">
      <w:pPr>
        <w:pStyle w:val="20"/>
        <w:numPr>
          <w:ilvl w:val="0"/>
          <w:numId w:val="12"/>
        </w:numPr>
        <w:ind w:left="737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заменить смазку зубчатой передачи;</w:t>
      </w:r>
    </w:p>
    <w:p w14:paraId="7115C896" w14:textId="77777777" w:rsidR="00FA79FA" w:rsidRDefault="00000000">
      <w:pPr>
        <w:pStyle w:val="20"/>
        <w:numPr>
          <w:ilvl w:val="0"/>
          <w:numId w:val="12"/>
        </w:numPr>
        <w:ind w:left="737" w:firstLine="0"/>
      </w:pPr>
      <w:r>
        <w:rPr>
          <w:rStyle w:val="a9"/>
          <w:rFonts w:ascii="Times New Roman" w:eastAsia="Lucida Sans Unicode" w:hAnsi="Times New Roman" w:cs="Tahoma"/>
          <w:i w:val="0"/>
          <w:sz w:val="28"/>
          <w:szCs w:val="28"/>
        </w:rPr>
        <w:t>заменить смазку подшипников.</w:t>
      </w:r>
    </w:p>
    <w:p w14:paraId="6BBD1B0D" w14:textId="77777777" w:rsidR="00FA79FA" w:rsidRDefault="00FA79FA">
      <w:pPr>
        <w:pStyle w:val="20"/>
        <w:ind w:left="737"/>
      </w:pPr>
    </w:p>
    <w:p w14:paraId="50C3A59A" w14:textId="77777777" w:rsidR="00FA79FA" w:rsidRDefault="00000000">
      <w:pPr>
        <w:pStyle w:val="20"/>
        <w:ind w:firstLine="794"/>
      </w:pPr>
      <w:r>
        <w:rPr>
          <w:rStyle w:val="a9"/>
          <w:rFonts w:ascii="Times New Roman" w:eastAsia="Lucida Sans Unicode" w:hAnsi="Times New Roman" w:cs="Tahoma"/>
          <w:b/>
          <w:bCs/>
          <w:i w:val="0"/>
          <w:sz w:val="28"/>
          <w:szCs w:val="28"/>
        </w:rPr>
        <w:t xml:space="preserve">Техническое обслуживание электрооборудования один раз в 6 </w:t>
      </w:r>
      <w:proofErr w:type="gramStart"/>
      <w:r>
        <w:rPr>
          <w:rStyle w:val="a9"/>
          <w:rFonts w:ascii="Times New Roman" w:eastAsia="Lucida Sans Unicode" w:hAnsi="Times New Roman" w:cs="Tahoma"/>
          <w:b/>
          <w:bCs/>
          <w:i w:val="0"/>
          <w:sz w:val="28"/>
          <w:szCs w:val="28"/>
        </w:rPr>
        <w:t>в месяцев</w:t>
      </w:r>
      <w:proofErr w:type="gramEnd"/>
      <w:r>
        <w:rPr>
          <w:rStyle w:val="a9"/>
          <w:rFonts w:ascii="Times New Roman" w:eastAsia="Lucida Sans Unicode" w:hAnsi="Times New Roman" w:cs="Tahoma"/>
          <w:b/>
          <w:bCs/>
          <w:i w:val="0"/>
          <w:sz w:val="28"/>
          <w:szCs w:val="28"/>
        </w:rPr>
        <w:t>:</w:t>
      </w:r>
    </w:p>
    <w:p w14:paraId="7CB4E3BA" w14:textId="77777777" w:rsidR="00FA79FA" w:rsidRDefault="00000000">
      <w:pPr>
        <w:pStyle w:val="20"/>
        <w:numPr>
          <w:ilvl w:val="0"/>
          <w:numId w:val="13"/>
        </w:numPr>
        <w:ind w:left="737" w:firstLine="0"/>
      </w:pPr>
      <w:r>
        <w:rPr>
          <w:rStyle w:val="a9"/>
          <w:rFonts w:ascii="Times New Roman" w:eastAsia="Lucida Sans Unicode" w:hAnsi="Times New Roman" w:cs="Tahoma"/>
          <w:i w:val="0"/>
          <w:iCs w:val="0"/>
          <w:sz w:val="28"/>
          <w:szCs w:val="28"/>
        </w:rPr>
        <w:t>проверить затяжку проводов;</w:t>
      </w:r>
    </w:p>
    <w:p w14:paraId="42914E28" w14:textId="77777777" w:rsidR="00FA79FA" w:rsidRDefault="00000000">
      <w:pPr>
        <w:pStyle w:val="20"/>
        <w:numPr>
          <w:ilvl w:val="0"/>
          <w:numId w:val="13"/>
        </w:numPr>
        <w:ind w:left="737" w:firstLine="0"/>
      </w:pPr>
      <w:r>
        <w:rPr>
          <w:rStyle w:val="a9"/>
          <w:rFonts w:ascii="Times New Roman" w:eastAsia="Lucida Sans Unicode" w:hAnsi="Times New Roman" w:cs="Tahoma"/>
          <w:i w:val="0"/>
          <w:iCs w:val="0"/>
          <w:sz w:val="28"/>
          <w:szCs w:val="28"/>
        </w:rPr>
        <w:t>произвести визуальную проверку состояния электрооборудования;</w:t>
      </w:r>
    </w:p>
    <w:p w14:paraId="5B702A79" w14:textId="77777777" w:rsidR="00FA79FA" w:rsidRDefault="00000000">
      <w:pPr>
        <w:pStyle w:val="20"/>
        <w:numPr>
          <w:ilvl w:val="0"/>
          <w:numId w:val="13"/>
        </w:numPr>
        <w:ind w:left="737" w:firstLine="0"/>
      </w:pPr>
      <w:r>
        <w:rPr>
          <w:rStyle w:val="a9"/>
          <w:rFonts w:ascii="Times New Roman" w:eastAsia="Lucida Sans Unicode" w:hAnsi="Times New Roman" w:cs="Tahoma"/>
          <w:i w:val="0"/>
          <w:iCs w:val="0"/>
          <w:sz w:val="28"/>
          <w:szCs w:val="28"/>
        </w:rPr>
        <w:t>подтянуть контакты автоматического выключателя и переключателя;</w:t>
      </w:r>
    </w:p>
    <w:p w14:paraId="791A4AE8" w14:textId="77777777" w:rsidR="00FA79FA" w:rsidRDefault="00000000">
      <w:pPr>
        <w:pStyle w:val="20"/>
        <w:numPr>
          <w:ilvl w:val="0"/>
          <w:numId w:val="13"/>
        </w:numPr>
        <w:ind w:left="737" w:firstLine="0"/>
      </w:pPr>
      <w:r>
        <w:rPr>
          <w:rStyle w:val="a9"/>
          <w:rFonts w:ascii="Times New Roman" w:eastAsia="Lucida Sans Unicode" w:hAnsi="Times New Roman" w:cs="Tahoma"/>
          <w:i w:val="0"/>
          <w:iCs w:val="0"/>
          <w:sz w:val="28"/>
          <w:szCs w:val="28"/>
        </w:rPr>
        <w:t>провести техническое обслуживание электродвигателя в соответствии с общими рекомендациями по обслуживанию электродвигателей;</w:t>
      </w:r>
    </w:p>
    <w:p w14:paraId="00B89627" w14:textId="77777777" w:rsidR="00FA79FA" w:rsidRDefault="00FA79FA">
      <w:pPr>
        <w:pStyle w:val="20"/>
        <w:ind w:left="737"/>
        <w:jc w:val="left"/>
      </w:pPr>
    </w:p>
    <w:p w14:paraId="446510FD" w14:textId="77777777" w:rsidR="00FA79FA" w:rsidRDefault="00000000">
      <w:pPr>
        <w:pStyle w:val="20"/>
        <w:ind w:firstLine="794"/>
      </w:pPr>
      <w:r>
        <w:rPr>
          <w:rStyle w:val="a9"/>
          <w:rFonts w:ascii="Times New Roman" w:eastAsia="Lucida Sans Unicode" w:hAnsi="Times New Roman" w:cs="Tahoma"/>
          <w:i w:val="0"/>
          <w:iCs w:val="0"/>
          <w:sz w:val="28"/>
          <w:szCs w:val="28"/>
        </w:rPr>
        <w:t>Проведение систематического обслуживания способствует увеличению срока службы машины. Поэтому во время эксплуатации периодически смазывайте детали, которые подлежат смазке, маслом или консистентной смазкой.</w:t>
      </w:r>
    </w:p>
    <w:p w14:paraId="744983F0" w14:textId="77777777" w:rsidR="00FA79FA" w:rsidRDefault="00000000">
      <w:pPr>
        <w:pStyle w:val="20"/>
        <w:ind w:firstLine="794"/>
      </w:pPr>
      <w:r>
        <w:rPr>
          <w:rStyle w:val="a9"/>
          <w:rFonts w:ascii="Times New Roman" w:eastAsia="Lucida Sans Unicode" w:hAnsi="Times New Roman" w:cs="Tahoma"/>
          <w:i w:val="0"/>
          <w:iCs w:val="0"/>
          <w:sz w:val="28"/>
          <w:szCs w:val="28"/>
        </w:rPr>
        <w:t>Если уделять техническому обслуживанию достаточно внимания и не пропускать плановые ТО, машина будет служить долго и без поломок.</w:t>
      </w:r>
    </w:p>
    <w:p w14:paraId="4357852C" w14:textId="77777777" w:rsidR="00FA79FA" w:rsidRDefault="00FA79FA">
      <w:pPr>
        <w:pStyle w:val="20"/>
        <w:ind w:firstLine="794"/>
        <w:jc w:val="left"/>
      </w:pPr>
    </w:p>
    <w:p w14:paraId="0F9CD3E9" w14:textId="77777777" w:rsidR="00FA79FA" w:rsidRDefault="00000000">
      <w:pPr>
        <w:pStyle w:val="20"/>
        <w:ind w:firstLine="794"/>
      </w:pPr>
      <w:r>
        <w:rPr>
          <w:rStyle w:val="a9"/>
          <w:rFonts w:ascii="Times New Roman" w:eastAsia="Lucida Sans Unicode" w:hAnsi="Times New Roman" w:cs="Tahoma"/>
          <w:b/>
          <w:bCs/>
          <w:i w:val="0"/>
          <w:iCs w:val="0"/>
          <w:sz w:val="28"/>
          <w:szCs w:val="28"/>
          <w:u w:val="single"/>
        </w:rPr>
        <w:t>При поломки оборудования обусловленные неправильного техническим обслуживанием, предприятие изготовитель ответственности не несёт!</w:t>
      </w:r>
    </w:p>
    <w:p w14:paraId="0E7A4CD7" w14:textId="77777777" w:rsidR="00FA79FA" w:rsidRDefault="00FA79FA">
      <w:pPr>
        <w:pStyle w:val="20"/>
        <w:ind w:firstLine="794"/>
        <w:jc w:val="left"/>
      </w:pPr>
    </w:p>
    <w:p w14:paraId="04E29A9E" w14:textId="77777777" w:rsidR="00FA79FA" w:rsidRDefault="00000000">
      <w:pPr>
        <w:pStyle w:val="20"/>
        <w:ind w:firstLine="794"/>
      </w:pPr>
      <w:r>
        <w:rPr>
          <w:rStyle w:val="a9"/>
          <w:rFonts w:ascii="Times New Roman" w:eastAsia="Lucida Sans Unicode" w:hAnsi="Times New Roman" w:cs="Tahoma"/>
          <w:b/>
          <w:bCs/>
          <w:i w:val="0"/>
          <w:sz w:val="28"/>
          <w:szCs w:val="28"/>
        </w:rPr>
        <w:t>ЗАПРЕЩАЕТСЯ ЧИСТИТЬ ОБОРУДОВАНИЕ МЕТАЛЛИЧЕСКИМИ И ОСТРЫМИ ПРЕДМЕТАМИ!</w:t>
      </w:r>
    </w:p>
    <w:p w14:paraId="04524FF5" w14:textId="77777777" w:rsidR="00FA79FA" w:rsidRDefault="00000000">
      <w:pPr>
        <w:pStyle w:val="20"/>
        <w:ind w:firstLine="794"/>
      </w:pPr>
      <w:r>
        <w:rPr>
          <w:rStyle w:val="a9"/>
          <w:rFonts w:ascii="Times New Roman" w:eastAsia="Lucida Sans Unicode" w:hAnsi="Times New Roman" w:cs="Tahoma"/>
          <w:b/>
          <w:bCs/>
          <w:i w:val="0"/>
          <w:sz w:val="28"/>
          <w:szCs w:val="28"/>
        </w:rPr>
        <w:t>ЗАПРЕЩАЕТСЯ МЫТЬ ОБОРУДОВАНИЕ ПОД СТРУЁЙ ВОДЫ!</w:t>
      </w:r>
    </w:p>
    <w:p w14:paraId="64D21217" w14:textId="77777777" w:rsidR="00FA79FA" w:rsidRDefault="00FA79FA">
      <w:pPr>
        <w:pStyle w:val="20"/>
        <w:ind w:firstLine="794"/>
        <w:jc w:val="left"/>
        <w:rPr>
          <w:rFonts w:ascii="Times New Roman" w:hAnsi="Times New Roman"/>
          <w:sz w:val="33"/>
          <w:szCs w:val="33"/>
        </w:rPr>
      </w:pPr>
    </w:p>
    <w:p w14:paraId="6A0CDD03" w14:textId="77777777" w:rsidR="00FA79FA" w:rsidRDefault="00000000">
      <w:pPr>
        <w:pStyle w:val="Standard"/>
        <w:jc w:val="both"/>
        <w:rPr>
          <w:rFonts w:ascii="Times New Roman" w:eastAsia="Lucida Sans Unicode" w:hAnsi="Times New Roman"/>
          <w:b/>
          <w:bCs/>
          <w:sz w:val="32"/>
          <w:szCs w:val="32"/>
        </w:rPr>
      </w:pPr>
      <w:r>
        <w:rPr>
          <w:rFonts w:ascii="Times New Roman" w:eastAsia="Lucida Sans Unicode" w:hAnsi="Times New Roman"/>
          <w:b/>
          <w:bCs/>
          <w:sz w:val="32"/>
          <w:szCs w:val="32"/>
        </w:rPr>
        <w:lastRenderedPageBreak/>
        <w:tab/>
      </w:r>
    </w:p>
    <w:p w14:paraId="0A87A212" w14:textId="77777777" w:rsidR="00FA79FA" w:rsidRDefault="00FA79FA">
      <w:pPr>
        <w:pStyle w:val="Standard"/>
        <w:jc w:val="both"/>
        <w:rPr>
          <w:rFonts w:ascii="Times New Roman" w:eastAsia="Lucida Sans Unicode" w:hAnsi="Times New Roman"/>
          <w:b/>
          <w:bCs/>
          <w:sz w:val="32"/>
          <w:szCs w:val="32"/>
        </w:rPr>
      </w:pPr>
    </w:p>
    <w:p w14:paraId="1061482F" w14:textId="77777777" w:rsidR="00FA79FA" w:rsidRDefault="00000000">
      <w:pPr>
        <w:pStyle w:val="Standard"/>
        <w:jc w:val="center"/>
      </w:pPr>
      <w:r>
        <w:rPr>
          <w:rFonts w:ascii="Times New Roman" w:eastAsia="Lucida Sans Unicode" w:hAnsi="Times New Roman"/>
          <w:b/>
          <w:bCs/>
          <w:sz w:val="28"/>
          <w:szCs w:val="28"/>
        </w:rPr>
        <w:t>Неисправности и меры устранения</w:t>
      </w:r>
    </w:p>
    <w:p w14:paraId="7F1AFD06" w14:textId="77777777" w:rsidR="00FA79FA" w:rsidRDefault="00000000">
      <w:pPr>
        <w:pStyle w:val="Standard"/>
        <w:ind w:firstLine="73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В случае возникновения неисправности отключите машину от источника питания/электрической сети и вызовите квалифицированного специалиста.</w:t>
      </w:r>
    </w:p>
    <w:p w14:paraId="4969DA19" w14:textId="77777777" w:rsidR="00FA79FA" w:rsidRDefault="00FA79FA">
      <w:pPr>
        <w:pStyle w:val="Standard"/>
        <w:ind w:firstLine="737"/>
        <w:jc w:val="both"/>
        <w:rPr>
          <w:rFonts w:ascii="Times New Roman" w:eastAsia="Lucida Sans Unicode" w:hAnsi="Times New Roman"/>
          <w:b/>
          <w:bCs/>
          <w:sz w:val="32"/>
          <w:szCs w:val="32"/>
        </w:rPr>
      </w:pPr>
    </w:p>
    <w:p w14:paraId="7CE0C1ED" w14:textId="77777777" w:rsidR="00FA79FA" w:rsidRDefault="00000000">
      <w:pPr>
        <w:pStyle w:val="Standard"/>
        <w:jc w:val="center"/>
      </w:pPr>
      <w:r>
        <w:rPr>
          <w:rFonts w:ascii="Times New Roman" w:eastAsia="Lucida Sans Unicode" w:hAnsi="Times New Roman"/>
          <w:b/>
          <w:bCs/>
          <w:sz w:val="32"/>
          <w:szCs w:val="32"/>
        </w:rPr>
        <w:t>9. Возможные неисправности и методы их устранения</w:t>
      </w:r>
    </w:p>
    <w:p w14:paraId="557CA0ED" w14:textId="77777777" w:rsidR="00FA79FA" w:rsidRDefault="00000000">
      <w:pPr>
        <w:pStyle w:val="Standard"/>
        <w:ind w:firstLine="73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Возможные неисправности и методы их устранения указаны в Таблице 3:</w:t>
      </w:r>
    </w:p>
    <w:p w14:paraId="29367971" w14:textId="77777777" w:rsidR="00FA79FA" w:rsidRDefault="00000000">
      <w:pPr>
        <w:pStyle w:val="Standard"/>
        <w:ind w:firstLine="737"/>
        <w:jc w:val="center"/>
        <w:rPr>
          <w:rFonts w:ascii="Times New Roman" w:eastAsia="Lucida Sans Unicode" w:hAnsi="Times New Roman"/>
          <w:sz w:val="32"/>
          <w:szCs w:val="32"/>
        </w:rPr>
      </w:pPr>
      <w:r>
        <w:rPr>
          <w:rFonts w:ascii="Times New Roman" w:eastAsia="Lucida Sans Unicode" w:hAnsi="Times New Roman"/>
          <w:sz w:val="32"/>
          <w:szCs w:val="32"/>
        </w:rPr>
        <w:t>Таблица 3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FA79FA" w14:paraId="5ACA357F" w14:textId="77777777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DB99F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b/>
                <w:bCs/>
                <w:sz w:val="24"/>
              </w:rPr>
            </w:pPr>
            <w:r>
              <w:rPr>
                <w:rFonts w:ascii="Times New Roman" w:eastAsia="Lucida Sans Unicode" w:hAnsi="Times New Roman"/>
                <w:b/>
                <w:bCs/>
                <w:sz w:val="24"/>
              </w:rPr>
              <w:t>Неисправности, внешние проявления и дополнительные признаки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6CCDF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b/>
                <w:bCs/>
                <w:sz w:val="24"/>
              </w:rPr>
            </w:pPr>
            <w:r>
              <w:rPr>
                <w:rFonts w:ascii="Times New Roman" w:eastAsia="Lucida Sans Unicode" w:hAnsi="Times New Roman"/>
                <w:b/>
                <w:bCs/>
                <w:sz w:val="24"/>
              </w:rPr>
              <w:t>Вероятная причина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E651E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b/>
                <w:bCs/>
                <w:sz w:val="24"/>
              </w:rPr>
            </w:pPr>
            <w:r>
              <w:rPr>
                <w:rFonts w:ascii="Times New Roman" w:eastAsia="Lucida Sans Unicode" w:hAnsi="Times New Roman"/>
                <w:b/>
                <w:bCs/>
                <w:sz w:val="24"/>
              </w:rPr>
              <w:t>Метод устранения</w:t>
            </w:r>
          </w:p>
        </w:tc>
      </w:tr>
      <w:tr w:rsidR="00FA79FA" w14:paraId="7988ECB1" w14:textId="77777777">
        <w:tblPrEx>
          <w:tblCellMar>
            <w:top w:w="0" w:type="dxa"/>
            <w:bottom w:w="0" w:type="dxa"/>
          </w:tblCellMar>
        </w:tblPrEx>
        <w:tc>
          <w:tcPr>
            <w:tcW w:w="35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31DE2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После поворота переключателя машина не работает.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E2B49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Вилка не вставлена должным образом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F7499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Вставить вилку в розетку</w:t>
            </w:r>
          </w:p>
        </w:tc>
      </w:tr>
      <w:tr w:rsidR="00FA79FA" w14:paraId="1249AD30" w14:textId="77777777">
        <w:tblPrEx>
          <w:tblCellMar>
            <w:top w:w="0" w:type="dxa"/>
            <w:bottom w:w="0" w:type="dxa"/>
          </w:tblCellMar>
        </w:tblPrEx>
        <w:tc>
          <w:tcPr>
            <w:tcW w:w="35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D3DB6" w14:textId="77777777" w:rsidR="00FA79FA" w:rsidRDefault="00FA79FA"/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528E2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Источник питания не подключён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E6806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Проверить устройство защитного отключения.</w:t>
            </w:r>
          </w:p>
        </w:tc>
      </w:tr>
      <w:tr w:rsidR="00FA79FA" w14:paraId="7A23F500" w14:textId="77777777">
        <w:tblPrEx>
          <w:tblCellMar>
            <w:top w:w="0" w:type="dxa"/>
            <w:bottom w:w="0" w:type="dxa"/>
          </w:tblCellMar>
        </w:tblPrEx>
        <w:tc>
          <w:tcPr>
            <w:tcW w:w="35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5B96B" w14:textId="77777777" w:rsidR="00FA79FA" w:rsidRDefault="00FA79FA"/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71371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В результате перегрузки образовался затор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19A29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Остановить машину, уменьшить загрузку.</w:t>
            </w:r>
          </w:p>
        </w:tc>
      </w:tr>
      <w:tr w:rsidR="00FA79FA" w14:paraId="4B1DDA1B" w14:textId="77777777">
        <w:tblPrEx>
          <w:tblCellMar>
            <w:top w:w="0" w:type="dxa"/>
            <w:bottom w:w="0" w:type="dxa"/>
          </w:tblCellMar>
        </w:tblPrEx>
        <w:tc>
          <w:tcPr>
            <w:tcW w:w="35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B0699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При включении, электродвигатель не запускается. Слышен гул, через несколько секунд отключается автоматический выключатель.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8F054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Обрыв одной из фаз цепи обмотки электродвигателя.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88AB3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Проверить цепи питания электродвигателя, устранить обрыв.</w:t>
            </w:r>
          </w:p>
        </w:tc>
      </w:tr>
      <w:tr w:rsidR="00FA79FA" w14:paraId="30AEB492" w14:textId="77777777">
        <w:tblPrEx>
          <w:tblCellMar>
            <w:top w:w="0" w:type="dxa"/>
            <w:bottom w:w="0" w:type="dxa"/>
          </w:tblCellMar>
        </w:tblPrEx>
        <w:tc>
          <w:tcPr>
            <w:tcW w:w="35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518EC" w14:textId="77777777" w:rsidR="00FA79FA" w:rsidRDefault="00FA79FA"/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9EAC8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Перегрузка электродвигателя из-за заклинивания в механической части машины.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0B459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Выяснить и устранить причину.</w:t>
            </w:r>
          </w:p>
          <w:p w14:paraId="6EE3B549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Заменить детали зубчатой передачи.</w:t>
            </w:r>
          </w:p>
        </w:tc>
      </w:tr>
      <w:tr w:rsidR="00FA79FA" w14:paraId="13411DF6" w14:textId="77777777">
        <w:tblPrEx>
          <w:tblCellMar>
            <w:top w:w="0" w:type="dxa"/>
            <w:bottom w:w="0" w:type="dxa"/>
          </w:tblCellMar>
        </w:tblPrEx>
        <w:tc>
          <w:tcPr>
            <w:tcW w:w="35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2130A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При работе машины слышен посторонний шум.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143D9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Недостаточно смазки зубчатой передачи.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48DCF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Произвести смазку зубчатой передачи.</w:t>
            </w:r>
          </w:p>
        </w:tc>
      </w:tr>
      <w:tr w:rsidR="00FA79FA" w14:paraId="0B076B04" w14:textId="77777777">
        <w:tblPrEx>
          <w:tblCellMar>
            <w:top w:w="0" w:type="dxa"/>
            <w:bottom w:w="0" w:type="dxa"/>
          </w:tblCellMar>
        </w:tblPrEx>
        <w:tc>
          <w:tcPr>
            <w:tcW w:w="35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71F17" w14:textId="77777777" w:rsidR="00FA79FA" w:rsidRDefault="00FA79FA"/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07C17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Крепёжные болты ослаблены.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543D0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Проверить и затянуть крепёжные болты.</w:t>
            </w:r>
          </w:p>
        </w:tc>
      </w:tr>
      <w:tr w:rsidR="00FA79FA" w14:paraId="0C683CBF" w14:textId="77777777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133DF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Перегрев оборудования.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FCD6C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Машина работал долгое время без перерыва.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89927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Отключить машину, дать ей остыть. Уменьшить загрузку.</w:t>
            </w:r>
          </w:p>
        </w:tc>
      </w:tr>
      <w:tr w:rsidR="00FA79FA" w14:paraId="3B34D3C7" w14:textId="77777777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F1B1E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Низкая производительность.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01C6D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Нарушения в элементах передачи движения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F42DC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Проверить исправность механизмов передачи. Проверить исправность двигателя. Если ремень ослаблен, снять кожух, отрегулировать натяжение ремня.</w:t>
            </w:r>
          </w:p>
        </w:tc>
      </w:tr>
    </w:tbl>
    <w:p w14:paraId="74AD5BAC" w14:textId="77777777" w:rsidR="00FA79FA" w:rsidRDefault="00FA79FA">
      <w:pPr>
        <w:pStyle w:val="Standard"/>
        <w:ind w:firstLine="737"/>
        <w:jc w:val="both"/>
        <w:rPr>
          <w:rFonts w:ascii="Times New Roman" w:eastAsia="Lucida Sans Unicode" w:hAnsi="Times New Roman"/>
          <w:sz w:val="32"/>
          <w:szCs w:val="32"/>
        </w:rPr>
      </w:pPr>
    </w:p>
    <w:p w14:paraId="39A2C248" w14:textId="77777777" w:rsidR="00FA79FA" w:rsidRDefault="00FA79FA">
      <w:pPr>
        <w:pStyle w:val="Standard"/>
        <w:pageBreakBefore/>
        <w:rPr>
          <w:rFonts w:ascii="Times New Roman" w:eastAsia="Lucida Sans Unicode" w:hAnsi="Times New Roman"/>
          <w:sz w:val="28"/>
          <w:szCs w:val="28"/>
        </w:rPr>
      </w:pPr>
    </w:p>
    <w:p w14:paraId="3404141B" w14:textId="77777777" w:rsidR="00FA79FA" w:rsidRDefault="00000000">
      <w:pPr>
        <w:pStyle w:val="Standard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ab/>
        <w:t>10. Упаковка транспортировка и хранение</w:t>
      </w:r>
    </w:p>
    <w:p w14:paraId="1B842262" w14:textId="77777777" w:rsidR="00FA79FA" w:rsidRDefault="00FA79FA">
      <w:pPr>
        <w:pStyle w:val="Standard"/>
        <w:rPr>
          <w:rFonts w:ascii="Times New Roman" w:eastAsia="Lucida Sans Unicode" w:hAnsi="Times New Roman"/>
          <w:sz w:val="33"/>
          <w:szCs w:val="33"/>
        </w:rPr>
      </w:pPr>
    </w:p>
    <w:p w14:paraId="3727C386" w14:textId="77777777" w:rsidR="00FA79FA" w:rsidRDefault="00000000">
      <w:pPr>
        <w:pStyle w:val="Standard"/>
        <w:jc w:val="both"/>
      </w:pPr>
      <w:r>
        <w:rPr>
          <w:rFonts w:ascii="Times New Roman" w:eastAsia="Lucida Sans Unicode" w:hAnsi="Times New Roman"/>
          <w:sz w:val="32"/>
          <w:szCs w:val="32"/>
        </w:rPr>
        <w:tab/>
      </w:r>
      <w:r>
        <w:rPr>
          <w:rFonts w:ascii="Times New Roman" w:eastAsia="Lucida Sans Unicode" w:hAnsi="Times New Roman"/>
          <w:sz w:val="28"/>
          <w:szCs w:val="28"/>
        </w:rPr>
        <w:t>Машина поставляется на подставке, фиксируется полипропиленовой упаковочной лентой и накрывается картонным коробом с фиксацией лентой.</w:t>
      </w:r>
    </w:p>
    <w:p w14:paraId="0B84AED2" w14:textId="77777777" w:rsidR="00FA79FA" w:rsidRDefault="00000000">
      <w:pPr>
        <w:pStyle w:val="Standard"/>
        <w:ind w:firstLine="68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Транспортировка допускается любым видом транспорта в закрытом объеме с соблюдением правил перевозок, действующих на каждом виде транспорта. Транспортировка машины железнодорожным и автомобильным транспортом должна производиться по группе условий хранения 8 ГОСТ 15150-69 в крытых транспортных средствах.</w:t>
      </w:r>
    </w:p>
    <w:p w14:paraId="7C33582C" w14:textId="77777777" w:rsidR="00FA79FA" w:rsidRDefault="00000000">
      <w:pPr>
        <w:pStyle w:val="Standard"/>
        <w:ind w:firstLine="68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Погрузка и разгрузка шкафа из транспортных средств должна производиться осторожно, не допуская ударов и толчков.</w:t>
      </w:r>
    </w:p>
    <w:p w14:paraId="58CA7E6D" w14:textId="77777777" w:rsidR="00FA79FA" w:rsidRDefault="00000000">
      <w:pPr>
        <w:pStyle w:val="Standard"/>
        <w:ind w:firstLine="73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Перемещать по наклонной поверхности под углом не более 15%.</w:t>
      </w:r>
    </w:p>
    <w:p w14:paraId="6B6111E8" w14:textId="77777777" w:rsidR="00FA79FA" w:rsidRDefault="00000000">
      <w:pPr>
        <w:pStyle w:val="Standard"/>
        <w:ind w:firstLine="73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После транспортировки машина должна быть работоспособной и не иметь повреждений.</w:t>
      </w:r>
    </w:p>
    <w:p w14:paraId="05F8EA38" w14:textId="77777777" w:rsidR="00FA79FA" w:rsidRDefault="00000000">
      <w:pPr>
        <w:pStyle w:val="Standard"/>
        <w:ind w:firstLine="73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Хранение машины должно осуществляться в транспортной таре завода-изготовителя по группе условий хранения 4 ГОСТ 15150-69 при температуре окружающего воздуха не ниже минус 35 ºС.</w:t>
      </w:r>
    </w:p>
    <w:p w14:paraId="393E206A" w14:textId="77777777" w:rsidR="00FA79FA" w:rsidRDefault="00000000">
      <w:pPr>
        <w:pStyle w:val="Standard"/>
        <w:ind w:firstLine="73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Хранение на открытых площадках не допускается. Срок хранения с момента изготовления без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переконсервации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— 12 месяцев.</w:t>
      </w:r>
    </w:p>
    <w:p w14:paraId="1F6E5395" w14:textId="77777777" w:rsidR="00FA79FA" w:rsidRDefault="00FA79FA">
      <w:pPr>
        <w:pStyle w:val="Standard"/>
        <w:ind w:firstLine="737"/>
        <w:jc w:val="both"/>
        <w:rPr>
          <w:rFonts w:ascii="Times New Roman" w:eastAsia="Lucida Sans Unicode" w:hAnsi="Times New Roman"/>
          <w:sz w:val="28"/>
          <w:szCs w:val="28"/>
        </w:rPr>
      </w:pPr>
    </w:p>
    <w:p w14:paraId="66894322" w14:textId="77777777" w:rsidR="00FA79FA" w:rsidRDefault="00000000">
      <w:pPr>
        <w:pStyle w:val="Standard"/>
        <w:ind w:firstLine="73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>Консервация</w:t>
      </w:r>
    </w:p>
    <w:p w14:paraId="3AE15E8C" w14:textId="77777777" w:rsidR="00FA79FA" w:rsidRDefault="00000000">
      <w:pPr>
        <w:pStyle w:val="Standard"/>
        <w:ind w:firstLine="73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Консервация оборудования допускается с использованием штатной упаковки, либо должна проводиться в соответствии с ГОСТ 9.014-78 по варианту защиты ВЗ-1 с применением упаковочных средств УМ-1, внутренней упаковки ВУ-1. Консервация должна обеспечивать сохранность оборудования при транспортировке и в течении гарантийного срока. По истечению гарантийного срока хранения потребитель должен произвести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переконсервацию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оборудования. Применимые смазки указаны в Таблице 4.</w:t>
      </w:r>
    </w:p>
    <w:p w14:paraId="72F4E99D" w14:textId="77777777" w:rsidR="00FA79FA" w:rsidRDefault="00FA79FA">
      <w:pPr>
        <w:pStyle w:val="Standard"/>
        <w:ind w:firstLine="6293"/>
        <w:jc w:val="center"/>
        <w:rPr>
          <w:rFonts w:ascii="Times New Roman" w:eastAsia="Lucida Sans Unicode" w:hAnsi="Times New Roman"/>
          <w:sz w:val="28"/>
          <w:szCs w:val="28"/>
        </w:rPr>
      </w:pPr>
    </w:p>
    <w:p w14:paraId="38B31430" w14:textId="77777777" w:rsidR="00FA79FA" w:rsidRDefault="00000000">
      <w:pPr>
        <w:pStyle w:val="Standard"/>
        <w:jc w:val="center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Таблица 4</w:t>
      </w:r>
    </w:p>
    <w:p w14:paraId="491A3B7F" w14:textId="77777777" w:rsidR="00FA79FA" w:rsidRDefault="00FA79FA">
      <w:pPr>
        <w:pStyle w:val="Standard"/>
        <w:ind w:firstLine="6293"/>
        <w:rPr>
          <w:rFonts w:ascii="Times New Roman" w:eastAsia="Lucida Sans Unicode" w:hAnsi="Times New Roman"/>
          <w:sz w:val="28"/>
          <w:szCs w:val="28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6"/>
        <w:gridCol w:w="1796"/>
        <w:gridCol w:w="1795"/>
        <w:gridCol w:w="1795"/>
        <w:gridCol w:w="1795"/>
        <w:gridCol w:w="1795"/>
      </w:tblGrid>
      <w:tr w:rsidR="00FA79FA" w14:paraId="064B4D68" w14:textId="77777777">
        <w:tblPrEx>
          <w:tblCellMar>
            <w:top w:w="0" w:type="dxa"/>
            <w:bottom w:w="0" w:type="dxa"/>
          </w:tblCellMar>
        </w:tblPrEx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94A9C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Наименование детали</w:t>
            </w:r>
          </w:p>
        </w:tc>
        <w:tc>
          <w:tcPr>
            <w:tcW w:w="3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0037B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Наименование смазочных материалов</w:t>
            </w:r>
          </w:p>
        </w:tc>
        <w:tc>
          <w:tcPr>
            <w:tcW w:w="1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28A76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Количество точек смазки</w:t>
            </w:r>
          </w:p>
        </w:tc>
        <w:tc>
          <w:tcPr>
            <w:tcW w:w="1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67F3F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Способ нанесения</w:t>
            </w:r>
          </w:p>
        </w:tc>
        <w:tc>
          <w:tcPr>
            <w:tcW w:w="1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C7E70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 xml:space="preserve">Периодичность проверки и замены </w:t>
            </w:r>
            <w:proofErr w:type="spellStart"/>
            <w:r>
              <w:rPr>
                <w:rFonts w:ascii="Times New Roman" w:eastAsia="Lucida Sans Unicode" w:hAnsi="Times New Roman"/>
                <w:sz w:val="24"/>
              </w:rPr>
              <w:t>сазки</w:t>
            </w:r>
            <w:proofErr w:type="spellEnd"/>
          </w:p>
        </w:tc>
      </w:tr>
      <w:tr w:rsidR="00FA79FA" w14:paraId="61B6E351" w14:textId="77777777">
        <w:tblPrEx>
          <w:tblCellMar>
            <w:top w:w="0" w:type="dxa"/>
            <w:bottom w:w="0" w:type="dxa"/>
          </w:tblCellMar>
        </w:tblPrEx>
        <w:tc>
          <w:tcPr>
            <w:tcW w:w="1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54389" w14:textId="77777777" w:rsidR="00FA79FA" w:rsidRDefault="00FA79FA"/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C8D74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При температуре до +50°С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B54D6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Для длительного хранения</w:t>
            </w:r>
          </w:p>
        </w:tc>
        <w:tc>
          <w:tcPr>
            <w:tcW w:w="1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26A56" w14:textId="77777777" w:rsidR="00FA79FA" w:rsidRDefault="00FA79FA"/>
        </w:tc>
        <w:tc>
          <w:tcPr>
            <w:tcW w:w="1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641DC" w14:textId="77777777" w:rsidR="00FA79FA" w:rsidRDefault="00FA79FA"/>
        </w:tc>
        <w:tc>
          <w:tcPr>
            <w:tcW w:w="1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93584" w14:textId="77777777" w:rsidR="00FA79FA" w:rsidRDefault="00FA79FA"/>
        </w:tc>
      </w:tr>
      <w:tr w:rsidR="00FA79FA" w14:paraId="43DE0764" w14:textId="77777777">
        <w:tblPrEx>
          <w:tblCellMar>
            <w:top w:w="0" w:type="dxa"/>
            <w:bottom w:w="0" w:type="dxa"/>
          </w:tblCellMar>
        </w:tblPrEx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B7683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Рабочие органы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E627F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Жир животный несолёный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572FC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Смазка ПВК</w:t>
            </w:r>
          </w:p>
        </w:tc>
        <w:tc>
          <w:tcPr>
            <w:tcW w:w="17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90702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По всей поверхности</w:t>
            </w:r>
          </w:p>
        </w:tc>
        <w:tc>
          <w:tcPr>
            <w:tcW w:w="17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ED348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Вручную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C5F3A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Ежедневно</w:t>
            </w:r>
          </w:p>
        </w:tc>
      </w:tr>
      <w:tr w:rsidR="00FA79FA" w14:paraId="49CF6690" w14:textId="77777777">
        <w:tblPrEx>
          <w:tblCellMar>
            <w:top w:w="0" w:type="dxa"/>
            <w:bottom w:w="0" w:type="dxa"/>
          </w:tblCellMar>
        </w:tblPrEx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E6092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Зубчатая передача</w:t>
            </w:r>
          </w:p>
        </w:tc>
        <w:tc>
          <w:tcPr>
            <w:tcW w:w="3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B8155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Литол 24</w:t>
            </w:r>
          </w:p>
        </w:tc>
        <w:tc>
          <w:tcPr>
            <w:tcW w:w="1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D4782" w14:textId="77777777" w:rsidR="00FA79FA" w:rsidRDefault="00FA79FA"/>
        </w:tc>
        <w:tc>
          <w:tcPr>
            <w:tcW w:w="1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D37D2" w14:textId="77777777" w:rsidR="00FA79FA" w:rsidRDefault="00FA79FA"/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334DA" w14:textId="77777777" w:rsidR="00FA79FA" w:rsidRDefault="00000000">
            <w:pPr>
              <w:pStyle w:val="TableContents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Проверка два раза в полгода</w:t>
            </w:r>
          </w:p>
        </w:tc>
      </w:tr>
    </w:tbl>
    <w:p w14:paraId="349E7436" w14:textId="77777777" w:rsidR="00FA79FA" w:rsidRDefault="00FA79FA">
      <w:pPr>
        <w:pStyle w:val="Standard"/>
        <w:ind w:firstLine="6293"/>
        <w:jc w:val="right"/>
        <w:rPr>
          <w:rFonts w:ascii="Times New Roman" w:eastAsia="Lucida Sans Unicode" w:hAnsi="Times New Roman"/>
          <w:sz w:val="28"/>
          <w:szCs w:val="28"/>
          <w:shd w:val="clear" w:color="auto" w:fill="FFF200"/>
        </w:rPr>
      </w:pPr>
    </w:p>
    <w:p w14:paraId="3DDD038C" w14:textId="77777777" w:rsidR="00FA79FA" w:rsidRDefault="00FA79FA">
      <w:pPr>
        <w:pStyle w:val="Standard"/>
        <w:ind w:firstLine="6293"/>
        <w:jc w:val="right"/>
        <w:rPr>
          <w:rFonts w:ascii="Times New Roman" w:eastAsia="Lucida Sans Unicode" w:hAnsi="Times New Roman"/>
          <w:sz w:val="28"/>
          <w:szCs w:val="28"/>
          <w:shd w:val="clear" w:color="auto" w:fill="FFF200"/>
        </w:rPr>
      </w:pPr>
    </w:p>
    <w:p w14:paraId="62DDFA15" w14:textId="77777777" w:rsidR="00FA79FA" w:rsidRDefault="00000000">
      <w:pPr>
        <w:pStyle w:val="Standard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ab/>
      </w:r>
    </w:p>
    <w:p w14:paraId="78CFEADE" w14:textId="77777777" w:rsidR="00FA79FA" w:rsidRDefault="00FA79FA">
      <w:pPr>
        <w:pStyle w:val="Standard"/>
        <w:rPr>
          <w:rFonts w:ascii="Times New Roman" w:eastAsia="Lucida Sans Unicode" w:hAnsi="Times New Roman"/>
          <w:b/>
          <w:sz w:val="32"/>
          <w:szCs w:val="32"/>
        </w:rPr>
      </w:pPr>
    </w:p>
    <w:p w14:paraId="5B722E6C" w14:textId="77777777" w:rsidR="00FA79FA" w:rsidRDefault="00FA79FA">
      <w:pPr>
        <w:pStyle w:val="Standard"/>
        <w:rPr>
          <w:rFonts w:ascii="Times New Roman" w:eastAsia="Lucida Sans Unicode" w:hAnsi="Times New Roman"/>
          <w:b/>
          <w:sz w:val="32"/>
          <w:szCs w:val="32"/>
        </w:rPr>
      </w:pPr>
    </w:p>
    <w:p w14:paraId="466BD51A" w14:textId="77777777" w:rsidR="00FA79FA" w:rsidRDefault="00FA79FA">
      <w:pPr>
        <w:pStyle w:val="Standard"/>
        <w:rPr>
          <w:rFonts w:ascii="Times New Roman" w:eastAsia="Lucida Sans Unicode" w:hAnsi="Times New Roman"/>
          <w:b/>
          <w:sz w:val="32"/>
          <w:szCs w:val="32"/>
        </w:rPr>
      </w:pPr>
    </w:p>
    <w:p w14:paraId="31DB278E" w14:textId="77777777" w:rsidR="00FA79FA" w:rsidRDefault="00000000">
      <w:pPr>
        <w:pStyle w:val="Standard"/>
        <w:pageBreakBefore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lastRenderedPageBreak/>
        <w:t>11. Гарантии изготовителя, сведения о рекламациях</w:t>
      </w:r>
    </w:p>
    <w:p w14:paraId="3F8935A6" w14:textId="77777777" w:rsidR="00FA79FA" w:rsidRDefault="00FA79FA">
      <w:pPr>
        <w:pStyle w:val="20"/>
        <w:jc w:val="center"/>
        <w:rPr>
          <w:rFonts w:ascii="Times New Roman" w:eastAsia="Lucida Sans Unicode" w:hAnsi="Times New Roman" w:cs="Tahoma"/>
          <w:sz w:val="33"/>
          <w:szCs w:val="33"/>
        </w:rPr>
      </w:pPr>
    </w:p>
    <w:p w14:paraId="0DDBEA97" w14:textId="77777777" w:rsidR="00FA79FA" w:rsidRDefault="00000000">
      <w:pPr>
        <w:pStyle w:val="20"/>
      </w:pPr>
      <w:r>
        <w:rPr>
          <w:rFonts w:ascii="Times New Roman" w:eastAsia="Lucida Sans Unicode" w:hAnsi="Times New Roman" w:cs="Tahoma"/>
          <w:sz w:val="28"/>
          <w:szCs w:val="28"/>
        </w:rPr>
        <w:tab/>
        <w:t xml:space="preserve">Изготовитель гарантирует соответствие машины </w:t>
      </w:r>
      <w:proofErr w:type="spellStart"/>
      <w:r>
        <w:rPr>
          <w:rFonts w:ascii="Times New Roman" w:eastAsia="Lucida Sans Unicode" w:hAnsi="Times New Roman" w:cs="Tahoma"/>
          <w:sz w:val="28"/>
          <w:szCs w:val="28"/>
        </w:rPr>
        <w:t>фаршемесильной</w:t>
      </w:r>
      <w:proofErr w:type="spellEnd"/>
      <w:r>
        <w:rPr>
          <w:rFonts w:ascii="Times New Roman" w:eastAsia="Lucida Sans Unicode" w:hAnsi="Times New Roman" w:cs="Tahoma"/>
          <w:sz w:val="28"/>
          <w:szCs w:val="28"/>
        </w:rPr>
        <w:t xml:space="preserve"> всем требованиям технических условий ТУ при соблюдении условий транспортирования, хранения, монтажа и эксплуатации.</w:t>
      </w:r>
    </w:p>
    <w:p w14:paraId="48C348B2" w14:textId="77777777" w:rsidR="00FA79FA" w:rsidRDefault="00000000">
      <w:pPr>
        <w:pStyle w:val="Standard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ab/>
        <w:t>Гарантийный срок эксплуатации 6 месяцев со дня продажи при наличии гарантийного талона, технического паспорта, кассового, товарного чека или товарной накладной.</w:t>
      </w:r>
    </w:p>
    <w:p w14:paraId="06C8A418" w14:textId="77777777" w:rsidR="00FA79FA" w:rsidRDefault="00000000">
      <w:pPr>
        <w:pStyle w:val="Standard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ab/>
        <w:t>Гарантийный срок хранения 12 месяцев со дня изготовления.</w:t>
      </w:r>
    </w:p>
    <w:p w14:paraId="5A4BCE83" w14:textId="77777777" w:rsidR="00FA79FA" w:rsidRDefault="00000000">
      <w:pPr>
        <w:pStyle w:val="Standard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ab/>
        <w:t>Полный установленный срок службы 10 лет.</w:t>
      </w:r>
    </w:p>
    <w:p w14:paraId="293E4E5C" w14:textId="77777777" w:rsidR="00FA79FA" w:rsidRDefault="00000000">
      <w:pPr>
        <w:pStyle w:val="Standard"/>
        <w:ind w:firstLine="73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РАБОТЫ ПО ТЕХНИЧЕСКОМУ ОБСЛУЖИВАНИЮ В СООТВЕТСТВИИ С ТРЕБОВАНИЯМИ РАЗДЕЛА 8 НЕ ЯВЛЯЮТСЯ РАБОТАМИ ПО ГАРАНТИИ И ПРОИЗВОДЯТСЯ ЗА СЧЕТ ПОТРЕБИТЕЛЯ РЕМОНТНЫМИ ОРГАНИЗАЦИЯМИ ПО ПРЕДВАРИТЕЛЬНО ЗАКЛЮЧЕННОМУ ДОГОВОРУ МЕЖДУ НИМИ.</w:t>
      </w:r>
    </w:p>
    <w:p w14:paraId="5650DFEF" w14:textId="77777777" w:rsidR="00FA79FA" w:rsidRDefault="00000000">
      <w:pPr>
        <w:pStyle w:val="Standard"/>
        <w:ind w:firstLine="73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В СЛУЧАЕ НЕ ПРОВЕДЕНИЯ ТЕХНИЧЕСКОГО ОБСЛУЖИВАНИЯ ПРЕДПРИЯТИЕ-ИЗГОТОВИТЕЛЬ СНИМАЕТ С СЕБЯ ГАРАНТИЙНЫЕ ОБЯЗАТЕЛЬСТВА.</w:t>
      </w:r>
    </w:p>
    <w:p w14:paraId="77ABBCB9" w14:textId="77777777" w:rsidR="00FA79FA" w:rsidRDefault="00000000">
      <w:pPr>
        <w:pStyle w:val="Standard"/>
        <w:ind w:firstLine="73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изделия, произошедших не по вине потребителя.</w:t>
      </w:r>
    </w:p>
    <w:p w14:paraId="1273EA70" w14:textId="77777777" w:rsidR="00FA79FA" w:rsidRDefault="00000000">
      <w:pPr>
        <w:pStyle w:val="Standard"/>
        <w:ind w:firstLine="73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Время нахождения изделия на гарантийном ремонте в гарантийный срок не включается.</w:t>
      </w:r>
    </w:p>
    <w:p w14:paraId="03F58D74" w14:textId="77777777" w:rsidR="00FA79FA" w:rsidRDefault="00000000">
      <w:pPr>
        <w:pStyle w:val="Standard"/>
        <w:ind w:firstLine="73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В случае невозможности устранения выявленных дефектов путем гарантийного ремонта предприятие-изготовитель обязуется заменить дефектное изделие на новое.</w:t>
      </w:r>
    </w:p>
    <w:p w14:paraId="7E40488B" w14:textId="77777777" w:rsidR="00FA79FA" w:rsidRDefault="00000000">
      <w:pPr>
        <w:pStyle w:val="Standard"/>
        <w:ind w:firstLine="73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Рекламации предприятию-изготовителю предъявляются потребителем в порядке и сроки, предусмотренные действующим законодательством.</w:t>
      </w:r>
    </w:p>
    <w:p w14:paraId="032BFF8D" w14:textId="77777777" w:rsidR="00FA79FA" w:rsidRDefault="00000000">
      <w:pPr>
        <w:pStyle w:val="Standard"/>
        <w:ind w:firstLine="73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Условия и срок гарантии устанавливается в соответствии гарантийным талоном. При отсутствии в гарантийном талоне даты продажи, заверенной печатью продавца, срок гарантии исчисляется с даты выпуска изделия. Утеря гарантийного талона лишает права на гарантийный ремонт.</w:t>
      </w:r>
    </w:p>
    <w:p w14:paraId="49F76BDC" w14:textId="77777777" w:rsidR="00FA79FA" w:rsidRDefault="00FA79FA">
      <w:pPr>
        <w:pStyle w:val="Standard"/>
        <w:jc w:val="center"/>
        <w:rPr>
          <w:rFonts w:ascii="Times New Roman" w:eastAsia="Lucida Sans Unicode" w:hAnsi="Times New Roman"/>
          <w:b/>
          <w:bCs/>
          <w:sz w:val="32"/>
          <w:szCs w:val="32"/>
          <w:u w:val="single"/>
        </w:rPr>
      </w:pPr>
    </w:p>
    <w:p w14:paraId="33F1B423" w14:textId="77777777" w:rsidR="00FA79FA" w:rsidRDefault="00000000">
      <w:pPr>
        <w:pStyle w:val="Standard"/>
        <w:jc w:val="center"/>
        <w:rPr>
          <w:rFonts w:ascii="Times New Roman" w:eastAsia="Lucida Sans Unicode" w:hAnsi="Times New Roman"/>
          <w:b/>
          <w:bCs/>
          <w:sz w:val="32"/>
          <w:szCs w:val="32"/>
          <w:u w:val="single"/>
        </w:rPr>
      </w:pPr>
      <w:r>
        <w:rPr>
          <w:rFonts w:ascii="Times New Roman" w:eastAsia="Lucida Sans Unicode" w:hAnsi="Times New Roman"/>
          <w:b/>
          <w:bCs/>
          <w:sz w:val="32"/>
          <w:szCs w:val="32"/>
          <w:u w:val="single"/>
        </w:rPr>
        <w:t>ГАРАНТИЯ НЕ РАСПРОСТРАНЯЕТСЯ ПРИ:</w:t>
      </w:r>
    </w:p>
    <w:p w14:paraId="5A986BB2" w14:textId="77777777" w:rsidR="00FA79FA" w:rsidRDefault="00FA79FA">
      <w:pPr>
        <w:pStyle w:val="Standard"/>
        <w:jc w:val="center"/>
        <w:rPr>
          <w:rFonts w:ascii="Times New Roman" w:eastAsia="Lucida Sans Unicode" w:hAnsi="Times New Roman"/>
          <w:sz w:val="33"/>
          <w:szCs w:val="33"/>
        </w:rPr>
      </w:pPr>
    </w:p>
    <w:p w14:paraId="2468625C" w14:textId="77777777" w:rsidR="00FA79FA" w:rsidRDefault="00000000">
      <w:pPr>
        <w:pStyle w:val="Standard"/>
        <w:rPr>
          <w:rFonts w:ascii="Times New Roman" w:eastAsia="Lucida Sans Unicode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color w:val="000000"/>
          <w:sz w:val="28"/>
          <w:szCs w:val="28"/>
        </w:rPr>
        <w:tab/>
        <w:t>1. Неправильном подключении электрооборудования.</w:t>
      </w:r>
    </w:p>
    <w:p w14:paraId="53921CF7" w14:textId="77777777" w:rsidR="00FA79FA" w:rsidRDefault="00000000">
      <w:pPr>
        <w:pStyle w:val="Standard"/>
        <w:rPr>
          <w:rFonts w:ascii="Times New Roman" w:eastAsia="Lucida Sans Unicode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color w:val="000000"/>
          <w:sz w:val="28"/>
          <w:szCs w:val="28"/>
        </w:rPr>
        <w:tab/>
        <w:t>2. Неправильной эксплуатации</w:t>
      </w:r>
    </w:p>
    <w:p w14:paraId="276E1CC1" w14:textId="77777777" w:rsidR="00FA79FA" w:rsidRDefault="00000000">
      <w:pPr>
        <w:pStyle w:val="Standard"/>
        <w:rPr>
          <w:rFonts w:ascii="Times New Roman" w:eastAsia="Lucida Sans Unicode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color w:val="000000"/>
          <w:sz w:val="28"/>
          <w:szCs w:val="28"/>
        </w:rPr>
        <w:tab/>
        <w:t>3. Наличии механических повреждений на изделии</w:t>
      </w:r>
    </w:p>
    <w:p w14:paraId="4651D69A" w14:textId="77777777" w:rsidR="00FA79FA" w:rsidRDefault="00000000">
      <w:pPr>
        <w:pStyle w:val="Standard"/>
      </w:pPr>
      <w:r>
        <w:rPr>
          <w:rFonts w:ascii="Times New Roman" w:eastAsia="Lucida Sans Unicode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4. Внесении изменений в конструкцию изделия и изменении в коммутации </w:t>
      </w:r>
      <w:proofErr w:type="spellStart"/>
      <w:r>
        <w:rPr>
          <w:rFonts w:ascii="Times New Roman" w:eastAsia="Lucida Sans Unicode" w:hAnsi="Times New Roman"/>
          <w:b/>
          <w:bCs/>
          <w:sz w:val="28"/>
          <w:szCs w:val="28"/>
        </w:rPr>
        <w:t>электросоединений</w:t>
      </w:r>
      <w:proofErr w:type="spellEnd"/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</w:p>
    <w:p w14:paraId="4CA2BE84" w14:textId="77777777" w:rsidR="00FA79FA" w:rsidRDefault="00FA79FA">
      <w:pPr>
        <w:pStyle w:val="Standard"/>
        <w:rPr>
          <w:rFonts w:ascii="Times New Roman" w:eastAsia="Lucida Sans Unicode" w:hAnsi="Times New Roman"/>
          <w:b/>
          <w:bCs/>
          <w:color w:val="000000"/>
          <w:sz w:val="28"/>
          <w:szCs w:val="28"/>
        </w:rPr>
      </w:pPr>
    </w:p>
    <w:p w14:paraId="1A73AF5D" w14:textId="77777777" w:rsidR="00FA79FA" w:rsidRDefault="00FA79F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631B3B5B" w14:textId="77777777" w:rsidR="00FA79FA" w:rsidRDefault="00FA79FA">
      <w:pPr>
        <w:pStyle w:val="Standard"/>
        <w:jc w:val="right"/>
        <w:rPr>
          <w:rFonts w:ascii="Times New Roman" w:eastAsia="Lucida Sans Unicode" w:hAnsi="Times New Roman"/>
          <w:b/>
          <w:sz w:val="28"/>
          <w:szCs w:val="28"/>
        </w:rPr>
      </w:pPr>
    </w:p>
    <w:p w14:paraId="26C0F138" w14:textId="77777777" w:rsidR="00FA79FA" w:rsidRDefault="00FA79FA">
      <w:pPr>
        <w:pStyle w:val="Standard"/>
        <w:jc w:val="right"/>
        <w:rPr>
          <w:rFonts w:ascii="Times New Roman" w:eastAsia="Lucida Sans Unicode" w:hAnsi="Times New Roman"/>
          <w:b/>
          <w:sz w:val="28"/>
          <w:szCs w:val="28"/>
        </w:rPr>
      </w:pPr>
    </w:p>
    <w:p w14:paraId="52F2BF0B" w14:textId="77777777" w:rsidR="00FA79FA" w:rsidRDefault="00000000">
      <w:pPr>
        <w:pStyle w:val="Standard"/>
        <w:pageBreakBefore/>
        <w:jc w:val="both"/>
        <w:rPr>
          <w:rFonts w:ascii="Times New Roman" w:eastAsia="Lucida Sans Unicode" w:hAnsi="Times New Roman"/>
          <w:b/>
          <w:bCs/>
          <w:sz w:val="32"/>
          <w:szCs w:val="32"/>
        </w:rPr>
      </w:pPr>
      <w:r>
        <w:rPr>
          <w:rFonts w:ascii="Times New Roman" w:eastAsia="Lucida Sans Unicode" w:hAnsi="Times New Roman"/>
          <w:b/>
          <w:bCs/>
          <w:sz w:val="32"/>
          <w:szCs w:val="32"/>
        </w:rPr>
        <w:lastRenderedPageBreak/>
        <w:tab/>
        <w:t>12. Свидетельство о приемке</w:t>
      </w:r>
    </w:p>
    <w:p w14:paraId="4597F0B2" w14:textId="77777777" w:rsidR="00FA79FA" w:rsidRDefault="00FA79FA">
      <w:pPr>
        <w:pStyle w:val="Heading10"/>
        <w:spacing w:before="0" w:after="0"/>
        <w:jc w:val="both"/>
        <w:rPr>
          <w:rFonts w:ascii="Times New Roman" w:eastAsia="Lucida Sans Unicode" w:hAnsi="Times New Roman"/>
          <w:b w:val="0"/>
        </w:rPr>
      </w:pPr>
    </w:p>
    <w:p w14:paraId="70F9C57C" w14:textId="77777777" w:rsidR="00FA79FA" w:rsidRDefault="00000000">
      <w:pPr>
        <w:pStyle w:val="Textbody"/>
        <w:spacing w:after="0"/>
        <w:jc w:val="both"/>
      </w:pPr>
      <w:r>
        <w:rPr>
          <w:rFonts w:ascii="Times New Roman" w:eastAsia="Lucida Sans Unicode" w:hAnsi="Times New Roman"/>
          <w:sz w:val="28"/>
          <w:szCs w:val="28"/>
        </w:rPr>
        <w:tab/>
        <w:t>Машина для перемешивания фарша ФМ-25, ФМ-35, соответствует техническим условиям ТУ и признан годным к эксплуатации.</w:t>
      </w:r>
    </w:p>
    <w:p w14:paraId="391A2AAC" w14:textId="77777777" w:rsidR="00FA79FA" w:rsidRDefault="00FA79FA">
      <w:pPr>
        <w:pStyle w:val="Textbody"/>
        <w:spacing w:after="0"/>
        <w:jc w:val="both"/>
        <w:rPr>
          <w:rFonts w:ascii="Times New Roman" w:eastAsia="Lucida Sans Unicode" w:hAnsi="Times New Roman"/>
          <w:sz w:val="28"/>
          <w:szCs w:val="28"/>
        </w:rPr>
      </w:pPr>
    </w:p>
    <w:p w14:paraId="3BE3CF71" w14:textId="77777777" w:rsidR="00FA79FA" w:rsidRDefault="00000000">
      <w:pPr>
        <w:pStyle w:val="Textbody"/>
        <w:spacing w:after="0"/>
        <w:jc w:val="both"/>
      </w:pPr>
      <w:r>
        <w:rPr>
          <w:rFonts w:ascii="Times New Roman" w:eastAsia="Lucida Sans Unicode" w:hAnsi="Times New Roman"/>
          <w:sz w:val="28"/>
          <w:szCs w:val="28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Заводской номер изделия    </w:t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</w:p>
    <w:p w14:paraId="2D99FC6A" w14:textId="77777777" w:rsidR="00FA79FA" w:rsidRDefault="00000000">
      <w:pPr>
        <w:pStyle w:val="Textbody"/>
        <w:spacing w:after="0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          </w:t>
      </w:r>
    </w:p>
    <w:p w14:paraId="07754A99" w14:textId="77777777" w:rsidR="00FA79FA" w:rsidRDefault="00000000">
      <w:pPr>
        <w:pStyle w:val="Textbody"/>
        <w:spacing w:after="0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</w:rPr>
        <w:tab/>
        <w:t xml:space="preserve">        </w:t>
      </w:r>
    </w:p>
    <w:p w14:paraId="39BB8C20" w14:textId="77777777" w:rsidR="00FA79FA" w:rsidRDefault="00FA79FA">
      <w:pPr>
        <w:pStyle w:val="Textbody"/>
        <w:spacing w:after="0"/>
        <w:jc w:val="both"/>
        <w:rPr>
          <w:rFonts w:ascii="Times New Roman" w:eastAsia="Lucida Sans Unicode" w:hAnsi="Times New Roman"/>
          <w:sz w:val="28"/>
          <w:szCs w:val="28"/>
        </w:rPr>
      </w:pPr>
    </w:p>
    <w:p w14:paraId="6AFB7878" w14:textId="77777777" w:rsidR="00FA79FA" w:rsidRDefault="00000000">
      <w:pPr>
        <w:pStyle w:val="Textbody"/>
        <w:spacing w:after="0"/>
        <w:jc w:val="both"/>
      </w:pPr>
      <w:r>
        <w:rPr>
          <w:rFonts w:ascii="Times New Roman" w:eastAsia="Lucida Sans Unicode" w:hAnsi="Times New Roman"/>
          <w:sz w:val="28"/>
          <w:szCs w:val="28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Дата выпуска </w:t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</w:p>
    <w:p w14:paraId="4C49936C" w14:textId="77777777" w:rsidR="00FA79FA" w:rsidRDefault="00FA79FA">
      <w:pPr>
        <w:pStyle w:val="Heading10"/>
        <w:spacing w:before="0" w:after="0"/>
        <w:jc w:val="both"/>
        <w:rPr>
          <w:rFonts w:ascii="Times New Roman" w:eastAsia="Lucida Sans Unicode" w:hAnsi="Times New Roman"/>
          <w:b w:val="0"/>
        </w:rPr>
      </w:pPr>
    </w:p>
    <w:p w14:paraId="3DA96B94" w14:textId="77777777" w:rsidR="00FA79FA" w:rsidRDefault="00000000">
      <w:pPr>
        <w:pStyle w:val="Textbody"/>
        <w:spacing w:after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ab/>
      </w:r>
      <w:r>
        <w:rPr>
          <w:rFonts w:ascii="Times New Roman" w:eastAsia="Lucida Sans Unicode" w:hAnsi="Times New Roman"/>
          <w:sz w:val="28"/>
          <w:szCs w:val="28"/>
        </w:rPr>
        <w:tab/>
      </w:r>
      <w:r>
        <w:rPr>
          <w:rFonts w:ascii="Times New Roman" w:eastAsia="Lucida Sans Unicode" w:hAnsi="Times New Roman"/>
          <w:sz w:val="28"/>
          <w:szCs w:val="28"/>
        </w:rPr>
        <w:tab/>
      </w:r>
      <w:r>
        <w:rPr>
          <w:rFonts w:ascii="Times New Roman" w:eastAsia="Lucida Sans Unicode" w:hAnsi="Times New Roman"/>
          <w:sz w:val="28"/>
          <w:szCs w:val="28"/>
        </w:rPr>
        <w:tab/>
      </w:r>
      <w:r>
        <w:rPr>
          <w:rFonts w:ascii="Times New Roman" w:eastAsia="Lucida Sans Unicode" w:hAnsi="Times New Roman"/>
          <w:sz w:val="28"/>
          <w:szCs w:val="28"/>
        </w:rPr>
        <w:tab/>
      </w:r>
      <w:r>
        <w:rPr>
          <w:rFonts w:ascii="Times New Roman" w:eastAsia="Lucida Sans Unicode" w:hAnsi="Times New Roman"/>
          <w:sz w:val="28"/>
          <w:szCs w:val="28"/>
        </w:rPr>
        <w:tab/>
      </w:r>
      <w:r>
        <w:rPr>
          <w:rFonts w:ascii="Times New Roman" w:eastAsia="Lucida Sans Unicode" w:hAnsi="Times New Roman"/>
          <w:sz w:val="28"/>
          <w:szCs w:val="28"/>
        </w:rPr>
        <w:tab/>
      </w:r>
      <w:r>
        <w:rPr>
          <w:rFonts w:ascii="Times New Roman" w:eastAsia="Lucida Sans Unicode" w:hAnsi="Times New Roman"/>
          <w:sz w:val="28"/>
          <w:szCs w:val="28"/>
        </w:rPr>
        <w:tab/>
        <w:t>М.П.</w:t>
      </w:r>
    </w:p>
    <w:p w14:paraId="2790E256" w14:textId="77777777" w:rsidR="00FA79FA" w:rsidRDefault="00FA79FA">
      <w:pPr>
        <w:pStyle w:val="Textbody"/>
        <w:spacing w:after="0"/>
        <w:jc w:val="both"/>
        <w:rPr>
          <w:rFonts w:ascii="Times New Roman" w:eastAsia="Lucida Sans Unicode" w:hAnsi="Times New Roman"/>
          <w:sz w:val="28"/>
          <w:szCs w:val="28"/>
        </w:rPr>
      </w:pPr>
    </w:p>
    <w:p w14:paraId="7C47C159" w14:textId="77777777" w:rsidR="00FA79FA" w:rsidRDefault="00000000">
      <w:pPr>
        <w:pStyle w:val="Standard"/>
      </w:pPr>
      <w:r>
        <w:rPr>
          <w:rFonts w:ascii="Times New Roman" w:eastAsia="Lucida Sans Unicode" w:hAnsi="Times New Roman"/>
          <w:b/>
          <w:bCs/>
          <w:sz w:val="32"/>
          <w:szCs w:val="32"/>
        </w:rPr>
        <w:t>Подпись лиц, ответственных за приемку:</w:t>
      </w:r>
    </w:p>
    <w:p w14:paraId="67D177CE" w14:textId="77777777" w:rsidR="00FA79FA" w:rsidRDefault="00FA79FA">
      <w:pPr>
        <w:pStyle w:val="Standard"/>
        <w:ind w:firstLine="850"/>
        <w:rPr>
          <w:rFonts w:ascii="Times New Roman" w:eastAsia="Lucida Sans Unicode" w:hAnsi="Times New Roman"/>
          <w:b/>
          <w:bCs/>
          <w:sz w:val="28"/>
          <w:szCs w:val="28"/>
        </w:rPr>
      </w:pPr>
    </w:p>
    <w:p w14:paraId="69EDF911" w14:textId="77777777" w:rsidR="00FA79FA" w:rsidRDefault="00000000">
      <w:pPr>
        <w:pStyle w:val="Standard"/>
      </w:pPr>
      <w:r>
        <w:rPr>
          <w:rFonts w:ascii="Times New Roman" w:eastAsia="Lucida Sans Unicode" w:hAnsi="Times New Roman"/>
          <w:b/>
          <w:bCs/>
          <w:sz w:val="28"/>
          <w:szCs w:val="28"/>
        </w:rPr>
        <w:tab/>
        <w:t xml:space="preserve">Сборку изделия произвел 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</w:p>
    <w:p w14:paraId="6978FC35" w14:textId="77777777" w:rsidR="00FA79FA" w:rsidRDefault="00FA79FA">
      <w:pPr>
        <w:pStyle w:val="Standard"/>
        <w:rPr>
          <w:rFonts w:ascii="Times New Roman" w:eastAsia="Lucida Sans Unicode" w:hAnsi="Times New Roman"/>
          <w:sz w:val="28"/>
          <w:szCs w:val="28"/>
        </w:rPr>
      </w:pPr>
    </w:p>
    <w:p w14:paraId="617060D5" w14:textId="77777777" w:rsidR="00FA79FA" w:rsidRDefault="00000000">
      <w:pPr>
        <w:pStyle w:val="Standard"/>
      </w:pPr>
      <w:r>
        <w:rPr>
          <w:rFonts w:ascii="Times New Roman" w:eastAsia="Lucida Sans Unicode" w:hAnsi="Times New Roman"/>
          <w:b/>
          <w:bCs/>
          <w:sz w:val="28"/>
          <w:szCs w:val="28"/>
        </w:rPr>
        <w:tab/>
        <w:t xml:space="preserve">Подключение изделия (эл. часть) произвел </w:t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</w:p>
    <w:p w14:paraId="2F3FB494" w14:textId="77777777" w:rsidR="00FA79FA" w:rsidRDefault="00FA79FA">
      <w:pPr>
        <w:pStyle w:val="Standard"/>
        <w:rPr>
          <w:rFonts w:ascii="Times New Roman" w:eastAsia="Lucida Sans Unicode" w:hAnsi="Times New Roman"/>
          <w:sz w:val="28"/>
          <w:szCs w:val="28"/>
        </w:rPr>
      </w:pPr>
    </w:p>
    <w:p w14:paraId="39FF6C81" w14:textId="77777777" w:rsidR="00FA79FA" w:rsidRDefault="00000000">
      <w:pPr>
        <w:pStyle w:val="Standard"/>
      </w:pPr>
      <w:r>
        <w:rPr>
          <w:rFonts w:ascii="Times New Roman" w:eastAsia="Lucida Sans Unicode" w:hAnsi="Times New Roman"/>
          <w:b/>
          <w:bCs/>
          <w:sz w:val="28"/>
          <w:szCs w:val="28"/>
        </w:rPr>
        <w:tab/>
        <w:t xml:space="preserve">Контроль сопротивления заземления произвел </w:t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</w:p>
    <w:p w14:paraId="16F2696E" w14:textId="77777777" w:rsidR="00FA79FA" w:rsidRDefault="00FA79FA">
      <w:pPr>
        <w:pStyle w:val="Standard"/>
        <w:rPr>
          <w:rFonts w:ascii="Times New Roman" w:eastAsia="Lucida Sans Unicode" w:hAnsi="Times New Roman"/>
          <w:sz w:val="28"/>
          <w:szCs w:val="28"/>
        </w:rPr>
      </w:pPr>
    </w:p>
    <w:p w14:paraId="6CC36F42" w14:textId="77777777" w:rsidR="00FA79FA" w:rsidRDefault="00000000">
      <w:pPr>
        <w:pStyle w:val="Standard"/>
      </w:pPr>
      <w:r>
        <w:rPr>
          <w:rFonts w:ascii="Times New Roman" w:eastAsia="Lucida Sans Unicode" w:hAnsi="Times New Roman"/>
          <w:b/>
          <w:bCs/>
          <w:sz w:val="28"/>
          <w:szCs w:val="28"/>
        </w:rPr>
        <w:tab/>
        <w:t xml:space="preserve">Контроль качества изделия произвел </w:t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</w:p>
    <w:p w14:paraId="20903010" w14:textId="77777777" w:rsidR="00FA79FA" w:rsidRDefault="00FA79FA">
      <w:pPr>
        <w:pStyle w:val="Standard"/>
        <w:rPr>
          <w:rFonts w:ascii="Times New Roman" w:eastAsia="Lucida Sans Unicode" w:hAnsi="Times New Roman"/>
          <w:sz w:val="28"/>
          <w:szCs w:val="28"/>
        </w:rPr>
      </w:pPr>
    </w:p>
    <w:p w14:paraId="56909DAB" w14:textId="77777777" w:rsidR="00FA79FA" w:rsidRDefault="00000000">
      <w:pPr>
        <w:pStyle w:val="Standard"/>
        <w:jc w:val="both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ab/>
      </w:r>
    </w:p>
    <w:p w14:paraId="04FD8A62" w14:textId="77777777" w:rsidR="00FA79FA" w:rsidRDefault="00000000">
      <w:pPr>
        <w:pStyle w:val="Standard"/>
        <w:ind w:left="680"/>
        <w:jc w:val="both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>13. Свидетельство об упаковке</w:t>
      </w:r>
    </w:p>
    <w:p w14:paraId="0DB27C3D" w14:textId="77777777" w:rsidR="00FA79FA" w:rsidRDefault="00FA79FA">
      <w:pPr>
        <w:pStyle w:val="Standard"/>
        <w:jc w:val="both"/>
        <w:rPr>
          <w:rFonts w:ascii="Times New Roman" w:eastAsia="Lucida Sans Unicode" w:hAnsi="Times New Roman"/>
          <w:b/>
          <w:sz w:val="33"/>
          <w:szCs w:val="33"/>
        </w:rPr>
      </w:pPr>
    </w:p>
    <w:p w14:paraId="1354F133" w14:textId="77777777" w:rsidR="00FA79FA" w:rsidRDefault="00000000">
      <w:pPr>
        <w:pStyle w:val="Standard"/>
        <w:jc w:val="both"/>
      </w:pPr>
      <w:r>
        <w:rPr>
          <w:rFonts w:ascii="Times New Roman" w:eastAsia="Lucida Sans Unicode" w:hAnsi="Times New Roman"/>
          <w:sz w:val="28"/>
          <w:szCs w:val="28"/>
        </w:rPr>
        <w:tab/>
        <w:t xml:space="preserve">Машина для перемешивания фарша ФМ-25, ФМ-35, </w:t>
      </w:r>
      <w:r>
        <w:rPr>
          <w:rFonts w:ascii="Times New Roman" w:hAnsi="Times New Roman"/>
          <w:sz w:val="28"/>
          <w:szCs w:val="28"/>
        </w:rPr>
        <w:t xml:space="preserve">упакован согласно </w:t>
      </w:r>
      <w:r>
        <w:rPr>
          <w:rFonts w:ascii="Times New Roman" w:eastAsia="Lucida Sans Unicode" w:hAnsi="Times New Roman"/>
          <w:sz w:val="28"/>
          <w:szCs w:val="28"/>
        </w:rPr>
        <w:t>требованиям, предусмотренным конструкторской документацией ООО «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ПищТех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>».</w:t>
      </w:r>
    </w:p>
    <w:p w14:paraId="3CB5FE7B" w14:textId="77777777" w:rsidR="00FA79FA" w:rsidRDefault="00FA79FA">
      <w:pPr>
        <w:pStyle w:val="Standard"/>
        <w:ind w:firstLine="850"/>
        <w:jc w:val="both"/>
        <w:rPr>
          <w:rFonts w:ascii="Times New Roman" w:eastAsia="Lucida Sans Unicode" w:hAnsi="Times New Roman"/>
          <w:sz w:val="28"/>
          <w:szCs w:val="28"/>
        </w:rPr>
      </w:pPr>
    </w:p>
    <w:p w14:paraId="2CF07D11" w14:textId="77777777" w:rsidR="00FA79FA" w:rsidRDefault="00000000">
      <w:pPr>
        <w:pStyle w:val="Standard"/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Дата упаковки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М.П.</w:t>
      </w:r>
    </w:p>
    <w:p w14:paraId="20FABA7D" w14:textId="77777777" w:rsidR="00FA79FA" w:rsidRDefault="00FA79FA">
      <w:pPr>
        <w:pStyle w:val="Standard"/>
        <w:ind w:firstLine="850"/>
        <w:rPr>
          <w:rFonts w:ascii="Times New Roman" w:eastAsia="Lucida Sans Unicode" w:hAnsi="Times New Roman"/>
          <w:sz w:val="28"/>
          <w:szCs w:val="28"/>
        </w:rPr>
      </w:pPr>
    </w:p>
    <w:p w14:paraId="4DD1018F" w14:textId="77777777" w:rsidR="00FA79FA" w:rsidRDefault="00000000">
      <w:pPr>
        <w:pStyle w:val="Standard"/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Упаковку произвел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</w:p>
    <w:p w14:paraId="6635B4F9" w14:textId="77777777" w:rsidR="00FA79FA" w:rsidRDefault="00FA79FA">
      <w:pPr>
        <w:pStyle w:val="Standard"/>
        <w:ind w:firstLine="850"/>
        <w:rPr>
          <w:rFonts w:ascii="Times New Roman" w:hAnsi="Times New Roman"/>
          <w:b/>
          <w:bCs/>
          <w:sz w:val="28"/>
          <w:szCs w:val="28"/>
        </w:rPr>
      </w:pPr>
    </w:p>
    <w:p w14:paraId="356C8F1F" w14:textId="77777777" w:rsidR="00FA79FA" w:rsidRDefault="00000000">
      <w:pPr>
        <w:pStyle w:val="Standard"/>
      </w:pPr>
      <w:r>
        <w:rPr>
          <w:rFonts w:ascii="Times New Roman" w:eastAsia="Lucida Sans Unicode" w:hAnsi="Times New Roman"/>
          <w:b/>
          <w:bCs/>
          <w:sz w:val="28"/>
          <w:szCs w:val="28"/>
        </w:rPr>
        <w:tab/>
        <w:t xml:space="preserve">Изделие после упаковки принял </w:t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ab/>
      </w:r>
    </w:p>
    <w:p w14:paraId="20BB69DC" w14:textId="77777777" w:rsidR="00FA79FA" w:rsidRDefault="00FA79FA">
      <w:pPr>
        <w:pStyle w:val="Standard"/>
        <w:ind w:firstLine="850"/>
        <w:rPr>
          <w:rFonts w:ascii="Times New Roman" w:eastAsia="Lucida Sans Unicode" w:hAnsi="Times New Roman"/>
          <w:sz w:val="33"/>
          <w:szCs w:val="33"/>
        </w:rPr>
      </w:pPr>
    </w:p>
    <w:p w14:paraId="50D8EF58" w14:textId="77777777" w:rsidR="00FA79FA" w:rsidRDefault="00000000">
      <w:pPr>
        <w:pStyle w:val="Standard"/>
        <w:pageBreakBefore/>
        <w:jc w:val="center"/>
      </w:pPr>
      <w:r>
        <w:rPr>
          <w:rFonts w:ascii="Times New Roman" w:eastAsia="Lucida Sans Unicode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6D53DB93" wp14:editId="451B994D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840224" cy="3184526"/>
                <wp:effectExtent l="0" t="0" r="17776" b="15874"/>
                <wp:wrapTopAndBottom/>
                <wp:docPr id="8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4" cy="318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242A057" w14:textId="77777777" w:rsidR="00FA79FA" w:rsidRDefault="00000000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94951D" wp14:editId="1D295D58">
                                  <wp:extent cx="6840361" cy="3184562"/>
                                  <wp:effectExtent l="0" t="0" r="0" b="0"/>
                                  <wp:docPr id="7" name="Изображение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40361" cy="3184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ФМ-25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3DB93" id="Врезка3" o:spid="_x0000_s1028" type="#_x0000_t202" style="position:absolute;left:0;text-align:left;margin-left:0;margin-top:0;width:538.6pt;height:250.75pt;z-index:3;visibility:visible;mso-wrap-style:none;mso-wrap-distance-left:9pt;mso-wrap-distance-top:0;mso-wrap-distance-right:9pt;mso-wrap-distance-bottom:0;mso-position-horizontal:center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" filled="f" stroked="f">
                <v:textbox style="mso-fit-shape-to-text:t" inset="0,0,0,0">
                  <w:txbxContent>
                    <w:p w14:paraId="3242A057" w14:textId="77777777" w:rsidR="00FA79FA" w:rsidRDefault="00000000">
                      <w:pPr>
                        <w:pStyle w:val="a7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94951D" wp14:editId="1D295D58">
                            <wp:extent cx="6840361" cy="3184562"/>
                            <wp:effectExtent l="0" t="0" r="0" b="0"/>
                            <wp:docPr id="7" name="Изображение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40361" cy="3184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</w:rPr>
                        <w:br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ФМ-25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D62D551" w14:textId="77777777" w:rsidR="00FA79FA" w:rsidRDefault="00000000">
      <w:pPr>
        <w:pStyle w:val="Standard"/>
        <w:jc w:val="right"/>
      </w:pPr>
      <w:r>
        <w:rPr>
          <w:rFonts w:ascii="Times New Roman" w:eastAsia="Lucida Sans Unicode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ED50566" wp14:editId="5D3CFF82">
                <wp:simplePos x="0" y="0"/>
                <wp:positionH relativeFrom="column">
                  <wp:posOffset>0</wp:posOffset>
                </wp:positionH>
                <wp:positionV relativeFrom="paragraph">
                  <wp:posOffset>940323</wp:posOffset>
                </wp:positionV>
                <wp:extent cx="6840224" cy="3792858"/>
                <wp:effectExtent l="0" t="0" r="17776" b="17142"/>
                <wp:wrapTopAndBottom/>
                <wp:docPr id="10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4" cy="3792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8AED6B" w14:textId="77777777" w:rsidR="00FA79FA" w:rsidRDefault="00000000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EEAA58" wp14:editId="1D09E6B6">
                                  <wp:extent cx="6840361" cy="3792958"/>
                                  <wp:effectExtent l="0" t="0" r="0" b="0"/>
                                  <wp:docPr id="9" name="Изображение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40361" cy="3792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ФМ-35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50566" id="Врезка4" o:spid="_x0000_s1029" type="#_x0000_t202" style="position:absolute;left:0;text-align:left;margin-left:0;margin-top:74.05pt;width:538.6pt;height:298.6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" filled="f" stroked="f">
                <v:textbox style="mso-fit-shape-to-text:t" inset="0,0,0,0">
                  <w:txbxContent>
                    <w:p w14:paraId="4D8AED6B" w14:textId="77777777" w:rsidR="00FA79FA" w:rsidRDefault="00000000">
                      <w:pPr>
                        <w:pStyle w:val="a7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EEAA58" wp14:editId="1D09E6B6">
                            <wp:extent cx="6840361" cy="3792958"/>
                            <wp:effectExtent l="0" t="0" r="0" b="0"/>
                            <wp:docPr id="9" name="Изображение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40361" cy="3792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</w:rPr>
                        <w:br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ФМ-35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39E4FCE" w14:textId="77777777" w:rsidR="00FA79FA" w:rsidRDefault="00FA79FA">
      <w:pPr>
        <w:pStyle w:val="Standard"/>
        <w:jc w:val="center"/>
        <w:rPr>
          <w:rFonts w:ascii="Times New Roman" w:eastAsia="Lucida Sans Unicode" w:hAnsi="Times New Roman"/>
          <w:b/>
          <w:sz w:val="32"/>
          <w:szCs w:val="32"/>
        </w:rPr>
      </w:pPr>
    </w:p>
    <w:p w14:paraId="2B686156" w14:textId="77777777" w:rsidR="00FA79FA" w:rsidRDefault="00FA79FA">
      <w:pPr>
        <w:pStyle w:val="Standard"/>
        <w:jc w:val="center"/>
        <w:rPr>
          <w:rFonts w:ascii="Times New Roman" w:eastAsia="Lucida Sans Unicode" w:hAnsi="Times New Roman"/>
          <w:b/>
          <w:sz w:val="32"/>
          <w:szCs w:val="32"/>
        </w:rPr>
      </w:pPr>
    </w:p>
    <w:p w14:paraId="5E6AEF5D" w14:textId="77777777" w:rsidR="00FA79FA" w:rsidRDefault="00FA79FA">
      <w:pPr>
        <w:pStyle w:val="Standard"/>
        <w:jc w:val="center"/>
        <w:rPr>
          <w:rFonts w:ascii="Times New Roman" w:eastAsia="Lucida Sans Unicode" w:hAnsi="Times New Roman"/>
          <w:sz w:val="28"/>
          <w:szCs w:val="28"/>
        </w:rPr>
      </w:pPr>
    </w:p>
    <w:p w14:paraId="476DBBCB" w14:textId="77777777" w:rsidR="00FA79FA" w:rsidRDefault="00FA79FA">
      <w:pPr>
        <w:pStyle w:val="Standard"/>
        <w:pageBreakBefore/>
        <w:ind w:firstLine="850"/>
        <w:rPr>
          <w:rFonts w:ascii="Times New Roman" w:eastAsia="Lucida Sans Unicode" w:hAnsi="Times New Roman"/>
          <w:sz w:val="28"/>
          <w:szCs w:val="28"/>
        </w:rPr>
      </w:pPr>
    </w:p>
    <w:p w14:paraId="57CA41FF" w14:textId="77777777" w:rsidR="00FA79FA" w:rsidRDefault="00000000">
      <w:pPr>
        <w:pStyle w:val="Standard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>Схема электрическая принципиальная</w:t>
      </w:r>
    </w:p>
    <w:p w14:paraId="0552B905" w14:textId="77777777" w:rsidR="00FA79FA" w:rsidRDefault="00000000">
      <w:pPr>
        <w:pStyle w:val="Standard"/>
        <w:jc w:val="center"/>
      </w:pPr>
      <w:r>
        <w:rPr>
          <w:rFonts w:ascii="Times New Roman" w:eastAsia="Lucida Sans Unicode" w:hAnsi="Times New Roman"/>
          <w:noProof/>
          <w:sz w:val="40"/>
          <w:szCs w:val="40"/>
        </w:rPr>
        <w:drawing>
          <wp:anchor distT="0" distB="0" distL="114300" distR="114300" simplePos="0" relativeHeight="2" behindDoc="0" locked="0" layoutInCell="1" allowOverlap="1" wp14:anchorId="0822F5D2" wp14:editId="403D39BA">
            <wp:simplePos x="0" y="0"/>
            <wp:positionH relativeFrom="column">
              <wp:posOffset>537840</wp:posOffset>
            </wp:positionH>
            <wp:positionV relativeFrom="paragraph">
              <wp:posOffset>129597</wp:posOffset>
            </wp:positionV>
            <wp:extent cx="5847844" cy="5751722"/>
            <wp:effectExtent l="0" t="0" r="506" b="1378"/>
            <wp:wrapTopAndBottom/>
            <wp:docPr id="1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7844" cy="57517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1909F13" w14:textId="77777777" w:rsidR="00FA79FA" w:rsidRDefault="00FA79FA">
      <w:pPr>
        <w:pStyle w:val="7"/>
        <w:rPr>
          <w:rFonts w:ascii="Times New Roman" w:eastAsia="Lucida Sans Unicode" w:hAnsi="Times New Roman"/>
          <w:sz w:val="40"/>
          <w:szCs w:val="40"/>
          <w:u w:val="none"/>
        </w:rPr>
      </w:pPr>
    </w:p>
    <w:p w14:paraId="343386D3" w14:textId="77777777" w:rsidR="00FA79FA" w:rsidRDefault="00000000">
      <w:pPr>
        <w:pStyle w:val="7"/>
        <w:rPr>
          <w:rFonts w:ascii="Times New Roman" w:eastAsia="Lucida Sans Unicode" w:hAnsi="Times New Roman"/>
          <w:sz w:val="40"/>
          <w:szCs w:val="40"/>
          <w:u w:val="none"/>
        </w:rPr>
      </w:pPr>
      <w:r>
        <w:rPr>
          <w:rFonts w:ascii="Times New Roman" w:eastAsia="Lucida Sans Unicode" w:hAnsi="Times New Roman"/>
          <w:sz w:val="40"/>
          <w:szCs w:val="40"/>
          <w:u w:val="none"/>
        </w:rPr>
        <w:t>Перечень элементов</w:t>
      </w:r>
    </w:p>
    <w:tbl>
      <w:tblPr>
        <w:tblW w:w="1075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5670"/>
        <w:gridCol w:w="1935"/>
        <w:gridCol w:w="1454"/>
      </w:tblGrid>
      <w:tr w:rsidR="00FA79FA" w14:paraId="40B6B0F2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2E36" w14:textId="77777777" w:rsidR="00FA79FA" w:rsidRDefault="00000000">
            <w:pPr>
              <w:pStyle w:val="5"/>
              <w:spacing w:before="57" w:after="57"/>
              <w:rPr>
                <w:rFonts w:ascii="Times New Roman" w:eastAsia="Lucida Sans Unicode" w:hAnsi="Times New Roman" w:cs="Tahoma"/>
                <w:bCs/>
                <w:sz w:val="24"/>
              </w:rPr>
            </w:pPr>
            <w:r>
              <w:rPr>
                <w:rFonts w:ascii="Times New Roman" w:eastAsia="Lucida Sans Unicode" w:hAnsi="Times New Roman" w:cs="Tahoma"/>
                <w:bCs/>
                <w:sz w:val="24"/>
              </w:rPr>
              <w:t>Обозначение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9421" w14:textId="77777777" w:rsidR="00FA79FA" w:rsidRDefault="00000000">
            <w:pPr>
              <w:pStyle w:val="8"/>
              <w:spacing w:before="57" w:after="57"/>
              <w:rPr>
                <w:rFonts w:ascii="Times New Roman" w:eastAsia="Lucida Sans Unicode" w:hAnsi="Times New Roman"/>
                <w:b/>
                <w:bCs/>
                <w:sz w:val="24"/>
              </w:rPr>
            </w:pPr>
            <w:r>
              <w:rPr>
                <w:rFonts w:ascii="Times New Roman" w:eastAsia="Lucida Sans Unicode" w:hAnsi="Times New Roman"/>
                <w:b/>
                <w:bCs/>
                <w:sz w:val="24"/>
              </w:rPr>
              <w:t>Наименование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C668A" w14:textId="77777777" w:rsidR="00FA79FA" w:rsidRDefault="00000000">
            <w:pPr>
              <w:pStyle w:val="5"/>
              <w:spacing w:before="57" w:after="57"/>
              <w:rPr>
                <w:rFonts w:ascii="Times New Roman" w:eastAsia="Lucida Sans Unicode" w:hAnsi="Times New Roman" w:cs="Tahoma"/>
                <w:bCs/>
                <w:sz w:val="24"/>
              </w:rPr>
            </w:pPr>
            <w:r>
              <w:rPr>
                <w:rFonts w:ascii="Times New Roman" w:eastAsia="Lucida Sans Unicode" w:hAnsi="Times New Roman" w:cs="Tahoma"/>
                <w:bCs/>
                <w:sz w:val="24"/>
              </w:rPr>
              <w:t xml:space="preserve">Количество, 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sz w:val="24"/>
              </w:rPr>
              <w:t>шт</w:t>
            </w:r>
            <w:proofErr w:type="spellEnd"/>
          </w:p>
        </w:tc>
      </w:tr>
      <w:tr w:rsidR="00FA79FA" w14:paraId="5B349636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14A6" w14:textId="77777777" w:rsidR="00FA79FA" w:rsidRDefault="00FA79FA"/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EAE3" w14:textId="77777777" w:rsidR="00FA79FA" w:rsidRDefault="00FA79FA"/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E45A" w14:textId="77777777" w:rsidR="00FA79FA" w:rsidRDefault="00000000">
            <w:pPr>
              <w:pStyle w:val="5"/>
              <w:spacing w:before="57" w:after="57"/>
              <w:rPr>
                <w:rFonts w:ascii="Times New Roman" w:eastAsia="Lucida Sans Unicode" w:hAnsi="Times New Roman" w:cs="Tahoma"/>
                <w:bCs/>
                <w:sz w:val="24"/>
              </w:rPr>
            </w:pPr>
            <w:r>
              <w:rPr>
                <w:rFonts w:ascii="Times New Roman" w:eastAsia="Lucida Sans Unicode" w:hAnsi="Times New Roman" w:cs="Tahoma"/>
                <w:bCs/>
                <w:sz w:val="24"/>
              </w:rPr>
              <w:t>ФМ-25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71B06" w14:textId="77777777" w:rsidR="00FA79FA" w:rsidRDefault="00000000">
            <w:pPr>
              <w:pStyle w:val="5"/>
              <w:spacing w:before="57" w:after="57"/>
              <w:rPr>
                <w:rFonts w:ascii="Times New Roman" w:eastAsia="Lucida Sans Unicode" w:hAnsi="Times New Roman" w:cs="Tahoma"/>
                <w:bCs/>
                <w:sz w:val="24"/>
              </w:rPr>
            </w:pPr>
            <w:r>
              <w:rPr>
                <w:rFonts w:ascii="Times New Roman" w:eastAsia="Lucida Sans Unicode" w:hAnsi="Times New Roman" w:cs="Tahoma"/>
                <w:bCs/>
                <w:sz w:val="24"/>
              </w:rPr>
              <w:t>ФМ-35</w:t>
            </w:r>
          </w:p>
        </w:tc>
      </w:tr>
      <w:tr w:rsidR="00FA79FA" w14:paraId="06CB1FA8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right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7814" w14:textId="77777777" w:rsidR="00FA79FA" w:rsidRDefault="00000000">
            <w:pPr>
              <w:pStyle w:val="Standard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b/>
                <w:bCs/>
                <w:sz w:val="24"/>
              </w:rPr>
            </w:pPr>
            <w:r>
              <w:rPr>
                <w:rFonts w:ascii="Times New Roman" w:eastAsia="Lucida Sans Unicode" w:hAnsi="Times New Roman"/>
                <w:b/>
                <w:bCs/>
                <w:sz w:val="24"/>
              </w:rPr>
              <w:t>М</w:t>
            </w: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3E4D" w14:textId="77777777" w:rsidR="00FA79FA" w:rsidRDefault="00000000">
            <w:pPr>
              <w:pStyle w:val="Standard"/>
              <w:snapToGrid w:val="0"/>
              <w:spacing w:before="28" w:after="28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Электродвигатель однофазный 1,5кВт 1400 об/мин.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022B" w14:textId="77777777" w:rsidR="00FA79FA" w:rsidRDefault="00000000">
            <w:pPr>
              <w:pStyle w:val="Standard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1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8D835" w14:textId="77777777" w:rsidR="00FA79FA" w:rsidRDefault="00000000">
            <w:pPr>
              <w:pStyle w:val="Standard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-</w:t>
            </w:r>
          </w:p>
        </w:tc>
      </w:tr>
      <w:tr w:rsidR="00FA79FA" w14:paraId="5A2D2A7B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right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1E90" w14:textId="77777777" w:rsidR="00FA79FA" w:rsidRDefault="00000000">
            <w:pPr>
              <w:pStyle w:val="Standard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b/>
                <w:bCs/>
                <w:sz w:val="24"/>
              </w:rPr>
            </w:pPr>
            <w:r>
              <w:rPr>
                <w:rFonts w:ascii="Times New Roman" w:eastAsia="Lucida Sans Unicode" w:hAnsi="Times New Roman"/>
                <w:b/>
                <w:bCs/>
                <w:sz w:val="24"/>
              </w:rPr>
              <w:t>М</w:t>
            </w: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4C70" w14:textId="77777777" w:rsidR="00FA79FA" w:rsidRDefault="00000000">
            <w:pPr>
              <w:pStyle w:val="Standard"/>
              <w:snapToGrid w:val="0"/>
              <w:spacing w:before="28" w:after="28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Электродвигатель однофазный 1,2кВт 1400 об/мин.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1B2A" w14:textId="77777777" w:rsidR="00FA79FA" w:rsidRDefault="00000000">
            <w:pPr>
              <w:pStyle w:val="Standard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-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CFC2" w14:textId="77777777" w:rsidR="00FA79FA" w:rsidRDefault="00000000">
            <w:pPr>
              <w:pStyle w:val="Standard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1</w:t>
            </w:r>
          </w:p>
        </w:tc>
      </w:tr>
      <w:tr w:rsidR="00FA79FA" w14:paraId="79B4600D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right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84D5" w14:textId="77777777" w:rsidR="00FA79FA" w:rsidRDefault="00000000">
            <w:pPr>
              <w:pStyle w:val="Standard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Lucida Sans Unicode" w:hAnsi="Times New Roman"/>
                <w:b/>
                <w:bCs/>
                <w:sz w:val="24"/>
                <w:lang w:val="en-US"/>
              </w:rPr>
              <w:t>SA1</w:t>
            </w: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922F" w14:textId="77777777" w:rsidR="00FA79FA" w:rsidRDefault="00000000">
            <w:pPr>
              <w:pStyle w:val="Standard"/>
              <w:snapToGrid w:val="0"/>
              <w:spacing w:before="28" w:after="28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Переключатель режимов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CE65" w14:textId="77777777" w:rsidR="00FA79FA" w:rsidRDefault="00000000">
            <w:pPr>
              <w:pStyle w:val="Standard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1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D0CE" w14:textId="77777777" w:rsidR="00FA79FA" w:rsidRDefault="00000000">
            <w:pPr>
              <w:pStyle w:val="Standard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1</w:t>
            </w:r>
          </w:p>
        </w:tc>
      </w:tr>
      <w:tr w:rsidR="00FA79FA" w14:paraId="07CCBB4B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right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BE3F" w14:textId="77777777" w:rsidR="00FA79FA" w:rsidRDefault="00000000">
            <w:pPr>
              <w:pStyle w:val="Standard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Lucida Sans Unicode" w:hAnsi="Times New Roman"/>
                <w:b/>
                <w:bCs/>
                <w:sz w:val="24"/>
                <w:lang w:val="en-US"/>
              </w:rPr>
              <w:t>S1</w:t>
            </w: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4389" w14:textId="77777777" w:rsidR="00FA79FA" w:rsidRDefault="00000000">
            <w:pPr>
              <w:pStyle w:val="Standard"/>
              <w:snapToGrid w:val="0"/>
              <w:spacing w:before="28" w:after="28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Выключатель концевой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D802" w14:textId="77777777" w:rsidR="00FA79FA" w:rsidRDefault="00000000">
            <w:pPr>
              <w:pStyle w:val="Standard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1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744F" w14:textId="77777777" w:rsidR="00FA79FA" w:rsidRDefault="00000000">
            <w:pPr>
              <w:pStyle w:val="Standard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1</w:t>
            </w:r>
          </w:p>
        </w:tc>
      </w:tr>
      <w:tr w:rsidR="00FA79FA" w14:paraId="333FFD4B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right"/>
        </w:trPr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CF63" w14:textId="77777777" w:rsidR="00FA79FA" w:rsidRDefault="00000000">
            <w:pPr>
              <w:pStyle w:val="Standard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Lucida Sans Unicode" w:hAnsi="Times New Roman"/>
                <w:b/>
                <w:bCs/>
                <w:sz w:val="24"/>
                <w:lang w:val="en-US"/>
              </w:rPr>
              <w:t>KM1</w:t>
            </w: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EA12" w14:textId="77777777" w:rsidR="00FA79FA" w:rsidRDefault="00000000">
            <w:pPr>
              <w:pStyle w:val="Standard"/>
              <w:snapToGrid w:val="0"/>
              <w:spacing w:before="28" w:after="28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Пускатель магнитный ПМЛ-1100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9DF6" w14:textId="77777777" w:rsidR="00FA79FA" w:rsidRDefault="00000000">
            <w:pPr>
              <w:pStyle w:val="Standard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1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D602" w14:textId="77777777" w:rsidR="00FA79FA" w:rsidRDefault="00000000">
            <w:pPr>
              <w:pStyle w:val="Standard"/>
              <w:snapToGrid w:val="0"/>
              <w:spacing w:before="28" w:after="28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sz w:val="24"/>
              </w:rPr>
              <w:t>1</w:t>
            </w:r>
          </w:p>
        </w:tc>
      </w:tr>
    </w:tbl>
    <w:p w14:paraId="38E4F5BF" w14:textId="77777777" w:rsidR="00FA79FA" w:rsidRDefault="00FA79FA">
      <w:pPr>
        <w:pStyle w:val="Standard"/>
        <w:jc w:val="center"/>
        <w:rPr>
          <w:rFonts w:ascii="Times New Roman" w:eastAsia="Lucida Sans Unicode" w:hAnsi="Times New Roman"/>
          <w:b/>
          <w:sz w:val="32"/>
          <w:szCs w:val="32"/>
        </w:rPr>
      </w:pPr>
    </w:p>
    <w:p w14:paraId="42B46F83" w14:textId="77777777" w:rsidR="00FA79FA" w:rsidRDefault="00FA79FA">
      <w:pPr>
        <w:pStyle w:val="7"/>
        <w:pageBreakBefore/>
        <w:rPr>
          <w:rFonts w:ascii="Times New Roman" w:hAnsi="Times New Roman"/>
          <w:bCs/>
          <w:sz w:val="32"/>
          <w:szCs w:val="32"/>
        </w:rPr>
      </w:pPr>
    </w:p>
    <w:p w14:paraId="1F26C73D" w14:textId="77777777" w:rsidR="00FA79FA" w:rsidRDefault="00000000">
      <w:pPr>
        <w:pStyle w:val="Standard"/>
        <w:jc w:val="center"/>
        <w:rPr>
          <w:rFonts w:ascii="Times New Roman" w:hAnsi="Times New Roman" w:cs="Arial"/>
          <w:b/>
          <w:bCs/>
          <w:sz w:val="40"/>
          <w:szCs w:val="40"/>
        </w:rPr>
      </w:pPr>
      <w:r>
        <w:rPr>
          <w:rFonts w:ascii="Times New Roman" w:hAnsi="Times New Roman" w:cs="Arial"/>
          <w:b/>
          <w:bCs/>
          <w:sz w:val="40"/>
          <w:szCs w:val="40"/>
        </w:rPr>
        <w:t>Дополнительные сведения о товаре</w:t>
      </w:r>
    </w:p>
    <w:p w14:paraId="2DB6300D" w14:textId="77777777" w:rsidR="00FA79FA" w:rsidRDefault="00FA79FA">
      <w:pPr>
        <w:pStyle w:val="Standard"/>
        <w:rPr>
          <w:rFonts w:ascii="Times New Roman" w:hAnsi="Times New Roman" w:cs="Arial"/>
          <w:b/>
          <w:bCs/>
          <w:sz w:val="28"/>
          <w:szCs w:val="28"/>
        </w:rPr>
      </w:pPr>
    </w:p>
    <w:p w14:paraId="415E21BD" w14:textId="77777777" w:rsidR="00FA79FA" w:rsidRDefault="00000000">
      <w:pPr>
        <w:pStyle w:val="Standard"/>
      </w:pPr>
      <w:r>
        <w:rPr>
          <w:rFonts w:ascii="Times New Roman" w:hAnsi="Times New Roman" w:cs="Arial"/>
          <w:sz w:val="28"/>
          <w:szCs w:val="28"/>
        </w:rPr>
        <w:t xml:space="preserve">1. </w:t>
      </w:r>
      <w:r>
        <w:rPr>
          <w:rFonts w:ascii="Times New Roman" w:eastAsia="Arial" w:hAnsi="Times New Roman" w:cs="Arial"/>
          <w:sz w:val="28"/>
          <w:szCs w:val="28"/>
        </w:rPr>
        <w:t xml:space="preserve"> Декларация о соответствии ……………………………………….</w:t>
      </w:r>
    </w:p>
    <w:p w14:paraId="53412048" w14:textId="77777777" w:rsidR="00FA79FA" w:rsidRDefault="00FA79FA">
      <w:pPr>
        <w:pStyle w:val="Standard"/>
        <w:rPr>
          <w:rFonts w:ascii="Times New Roman" w:eastAsia="Arial" w:hAnsi="Times New Roman" w:cs="Arial"/>
          <w:sz w:val="28"/>
          <w:szCs w:val="28"/>
        </w:rPr>
      </w:pPr>
    </w:p>
    <w:p w14:paraId="04805515" w14:textId="77777777" w:rsidR="00FA79FA" w:rsidRDefault="00000000">
      <w:pPr>
        <w:pStyle w:val="Standard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2. Изготовитель: ООО «</w:t>
      </w:r>
      <w:proofErr w:type="spellStart"/>
      <w:r>
        <w:rPr>
          <w:rFonts w:ascii="Times New Roman" w:eastAsia="Arial" w:hAnsi="Times New Roman" w:cs="Arial"/>
          <w:sz w:val="28"/>
          <w:szCs w:val="28"/>
        </w:rPr>
        <w:t>ПищТех</w:t>
      </w:r>
      <w:proofErr w:type="spellEnd"/>
      <w:r>
        <w:rPr>
          <w:rFonts w:ascii="Times New Roman" w:eastAsia="Arial" w:hAnsi="Times New Roman" w:cs="Arial"/>
          <w:sz w:val="28"/>
          <w:szCs w:val="28"/>
        </w:rPr>
        <w:t>»</w:t>
      </w:r>
    </w:p>
    <w:p w14:paraId="4A4CC1D2" w14:textId="77777777" w:rsidR="00FA79FA" w:rsidRDefault="00000000">
      <w:pPr>
        <w:pStyle w:val="Standard"/>
      </w:pPr>
      <w:r>
        <w:rPr>
          <w:rFonts w:ascii="Times New Roman" w:eastAsia="Arial" w:hAnsi="Times New Roman" w:cs="Arial"/>
          <w:sz w:val="28"/>
          <w:szCs w:val="28"/>
        </w:rPr>
        <w:t xml:space="preserve">    юр. адрес: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350033, г. Краснодар, ул. Ставропольская, д.14, лит. Б, оф. 7</w:t>
      </w:r>
    </w:p>
    <w:p w14:paraId="7DB48228" w14:textId="77777777" w:rsidR="00FA79FA" w:rsidRDefault="00000000">
      <w:pPr>
        <w:pStyle w:val="Standard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 xml:space="preserve">    факт. Адрес: 353211, Краснодарский край, ст. </w:t>
      </w:r>
      <w:proofErr w:type="spellStart"/>
      <w:r>
        <w:rPr>
          <w:rFonts w:ascii="Times New Roman" w:eastAsia="Arial" w:hAnsi="Times New Roman" w:cs="Arial"/>
          <w:sz w:val="28"/>
          <w:szCs w:val="28"/>
        </w:rPr>
        <w:t>Новотитаровская</w:t>
      </w:r>
      <w:proofErr w:type="spellEnd"/>
      <w:r>
        <w:rPr>
          <w:rFonts w:ascii="Times New Roman" w:eastAsia="Arial" w:hAnsi="Times New Roman" w:cs="Arial"/>
          <w:sz w:val="28"/>
          <w:szCs w:val="28"/>
        </w:rPr>
        <w:t>, ул. Луначарского,1/2</w:t>
      </w:r>
    </w:p>
    <w:p w14:paraId="10F235D1" w14:textId="77777777" w:rsidR="00FA79FA" w:rsidRDefault="00FA79FA">
      <w:pPr>
        <w:pStyle w:val="Standard"/>
        <w:rPr>
          <w:rFonts w:ascii="Times New Roman" w:eastAsia="Arial" w:hAnsi="Times New Roman" w:cs="Arial"/>
          <w:sz w:val="28"/>
          <w:szCs w:val="28"/>
        </w:rPr>
      </w:pPr>
    </w:p>
    <w:p w14:paraId="37073B03" w14:textId="77777777" w:rsidR="00FA79FA" w:rsidRDefault="00000000">
      <w:pPr>
        <w:pStyle w:val="Standard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3. Перечень авторизованных сервисных центров компании</w:t>
      </w:r>
    </w:p>
    <w:p w14:paraId="2B6FC2C0" w14:textId="77777777" w:rsidR="00FA79FA" w:rsidRDefault="00000000">
      <w:pPr>
        <w:pStyle w:val="Standard"/>
      </w:pPr>
      <w:r>
        <w:rPr>
          <w:rFonts w:ascii="Times New Roman" w:eastAsia="Arial" w:hAnsi="Times New Roman" w:cs="Arial"/>
          <w:sz w:val="28"/>
          <w:szCs w:val="28"/>
        </w:rPr>
        <w:t xml:space="preserve">    </w:t>
      </w:r>
      <w:r>
        <w:rPr>
          <w:rFonts w:ascii="Times New Roman" w:eastAsia="Lucida Sans Unicode" w:hAnsi="Times New Roman" w:cs="Arial"/>
          <w:sz w:val="28"/>
          <w:szCs w:val="28"/>
        </w:rPr>
        <w:t>ООО «Торговый дом Пищевые технологии»:</w:t>
      </w:r>
    </w:p>
    <w:p w14:paraId="798EFF5C" w14:textId="77777777" w:rsidR="00FA79FA" w:rsidRDefault="00FA79FA">
      <w:pPr>
        <w:pStyle w:val="Standard"/>
        <w:rPr>
          <w:rFonts w:ascii="Times New Roman" w:eastAsia="Lucida Sans Unicode" w:hAnsi="Times New Roman"/>
          <w:b/>
          <w:sz w:val="33"/>
          <w:szCs w:val="33"/>
        </w:rPr>
      </w:pPr>
    </w:p>
    <w:tbl>
      <w:tblPr>
        <w:tblW w:w="107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3968"/>
      </w:tblGrid>
      <w:tr w:rsidR="00FA79FA" w14:paraId="07F060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774CA" w14:textId="77777777" w:rsidR="00FA79FA" w:rsidRDefault="0000000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859B4" w14:textId="77777777" w:rsidR="00FA79FA" w:rsidRDefault="0000000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60CA8" w14:textId="77777777" w:rsidR="00FA79FA" w:rsidRDefault="0000000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почта</w:t>
            </w:r>
          </w:p>
        </w:tc>
      </w:tr>
      <w:tr w:rsidR="00FA79FA" w14:paraId="5DA612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A7A70" w14:textId="77777777" w:rsidR="00FA79FA" w:rsidRDefault="00000000">
            <w:pPr>
              <w:pStyle w:val="TableContents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г. Краснодар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7D223" w14:textId="77777777" w:rsidR="00FA79FA" w:rsidRDefault="00000000">
            <w:pPr>
              <w:pStyle w:val="Standard"/>
              <w:widowControl/>
              <w:tabs>
                <w:tab w:val="left" w:pos="0"/>
              </w:tabs>
              <w:snapToGrid w:val="0"/>
              <w:jc w:val="center"/>
              <w:rPr>
                <w:rFonts w:ascii="Times New Roman" w:eastAsia="Arial" w:hAnsi="Times New Roman" w:cs="Arial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</w:rPr>
              <w:t>Ростовское шоссе, д. 68/1</w:t>
            </w:r>
          </w:p>
          <w:p w14:paraId="5D454C13" w14:textId="77777777" w:rsidR="00FA79FA" w:rsidRDefault="00000000">
            <w:pPr>
              <w:pStyle w:val="Standard"/>
              <w:widowControl/>
              <w:tabs>
                <w:tab w:val="left" w:pos="0"/>
              </w:tabs>
              <w:snapToGrid w:val="0"/>
              <w:jc w:val="center"/>
              <w:rPr>
                <w:rFonts w:ascii="Times New Roman" w:eastAsia="Arial" w:hAnsi="Times New Roman" w:cs="Arial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</w:rPr>
              <w:t>(район ипподрома)</w:t>
            </w:r>
          </w:p>
        </w:tc>
        <w:tc>
          <w:tcPr>
            <w:tcW w:w="3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45A0E" w14:textId="77777777" w:rsidR="00FA79FA" w:rsidRDefault="00000000">
            <w:pPr>
              <w:pStyle w:val="Standard"/>
              <w:widowControl/>
              <w:tabs>
                <w:tab w:val="left" w:pos="317"/>
                <w:tab w:val="left" w:pos="583"/>
              </w:tabs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+7 (861) 241-17-00</w:t>
            </w:r>
          </w:p>
          <w:p w14:paraId="5E7FAD2A" w14:textId="77777777" w:rsidR="00FA79FA" w:rsidRDefault="00000000">
            <w:pPr>
              <w:pStyle w:val="Standard"/>
              <w:widowControl/>
              <w:tabs>
                <w:tab w:val="left" w:pos="317"/>
                <w:tab w:val="left" w:pos="583"/>
              </w:tabs>
              <w:snapToGrid w:val="0"/>
              <w:jc w:val="center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8"/>
              </w:rPr>
              <w:t>+7 (988) 594-86-06</w:t>
            </w:r>
          </w:p>
          <w:p w14:paraId="63231B8B" w14:textId="77777777" w:rsidR="00FA79FA" w:rsidRDefault="00000000">
            <w:pPr>
              <w:pStyle w:val="Standard"/>
              <w:widowControl/>
              <w:tabs>
                <w:tab w:val="left" w:pos="317"/>
                <w:tab w:val="left" w:pos="583"/>
              </w:tabs>
              <w:snapToGrid w:val="0"/>
              <w:jc w:val="center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8"/>
              </w:rPr>
              <w:t>+7 (861) 241-10-29</w:t>
            </w:r>
          </w:p>
          <w:p w14:paraId="54E483EE" w14:textId="77777777" w:rsidR="00FA79FA" w:rsidRDefault="00000000">
            <w:pPr>
              <w:pStyle w:val="Standard"/>
              <w:widowControl/>
              <w:tabs>
                <w:tab w:val="left" w:pos="317"/>
                <w:tab w:val="left" w:pos="583"/>
              </w:tabs>
              <w:snapToGrid w:val="0"/>
              <w:jc w:val="center"/>
            </w:pPr>
            <w:hyperlink r:id="rId14" w:history="1">
              <w:r>
                <w:rPr>
                  <w:rFonts w:ascii="Times New Roman" w:hAnsi="Times New Roman" w:cs="Arial"/>
                  <w:sz w:val="28"/>
                  <w:szCs w:val="28"/>
                  <w:lang w:val="en-US"/>
                </w:rPr>
                <w:t>service@zavod-pt.ru</w:t>
              </w:r>
            </w:hyperlink>
          </w:p>
        </w:tc>
      </w:tr>
      <w:tr w:rsidR="00FA79FA" w14:paraId="10CC13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1D9C7" w14:textId="77777777" w:rsidR="00FA79FA" w:rsidRDefault="00000000">
            <w:pPr>
              <w:pStyle w:val="Standard"/>
              <w:widowControl/>
              <w:tabs>
                <w:tab w:val="left" w:pos="0"/>
              </w:tabs>
              <w:snapToGrid w:val="0"/>
              <w:jc w:val="center"/>
              <w:rPr>
                <w:rFonts w:ascii="Times New Roman" w:eastAsia="Arial" w:hAnsi="Times New Roman" w:cs="Arial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</w:rPr>
              <w:t>г. Самара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C701F" w14:textId="77777777" w:rsidR="00FA79FA" w:rsidRDefault="00000000">
            <w:pPr>
              <w:pStyle w:val="Standard"/>
              <w:widowControl/>
              <w:tabs>
                <w:tab w:val="left" w:pos="0"/>
              </w:tabs>
              <w:snapToGrid w:val="0"/>
              <w:jc w:val="center"/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 xml:space="preserve">Заводское шоссе, д.111, ТЦ </w:t>
            </w:r>
            <w:proofErr w:type="spellStart"/>
            <w:r>
              <w:rPr>
                <w:rFonts w:ascii="Times New Roman" w:eastAsia="Arial" w:hAnsi="Times New Roman" w:cs="Arial"/>
                <w:color w:val="010101"/>
                <w:sz w:val="28"/>
                <w:szCs w:val="28"/>
              </w:rPr>
              <w:t>ДиПорт</w:t>
            </w:r>
            <w:proofErr w:type="spellEnd"/>
          </w:p>
        </w:tc>
        <w:tc>
          <w:tcPr>
            <w:tcW w:w="3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64462" w14:textId="77777777" w:rsidR="00FA79FA" w:rsidRDefault="00000000">
            <w:pPr>
              <w:pStyle w:val="Standard"/>
              <w:widowControl/>
              <w:tabs>
                <w:tab w:val="left" w:pos="0"/>
              </w:tabs>
              <w:snapToGrid w:val="0"/>
              <w:jc w:val="center"/>
            </w:pPr>
            <w:r>
              <w:rPr>
                <w:rFonts w:ascii="Times New Roman" w:eastAsia="Arial" w:hAnsi="Times New Roman" w:cs="Arial"/>
                <w:sz w:val="28"/>
                <w:szCs w:val="28"/>
                <w:lang w:val="en-US"/>
              </w:rPr>
              <w:t>+7 (846) 922-52-17</w:t>
            </w:r>
          </w:p>
          <w:p w14:paraId="2A8A2577" w14:textId="77777777" w:rsidR="00FA79FA" w:rsidRDefault="00000000">
            <w:pPr>
              <w:pStyle w:val="Standard"/>
              <w:widowControl/>
              <w:tabs>
                <w:tab w:val="left" w:pos="0"/>
              </w:tabs>
              <w:snapToGrid w:val="0"/>
              <w:jc w:val="center"/>
            </w:pPr>
            <w:hyperlink r:id="rId15" w:history="1">
              <w:r>
                <w:rPr>
                  <w:rStyle w:val="Internetlink"/>
                  <w:rFonts w:ascii="Times New Roman" w:eastAsia="Arial" w:hAnsi="Times New Roman" w:cs="Arial"/>
                  <w:sz w:val="28"/>
                  <w:szCs w:val="28"/>
                </w:rPr>
                <w:t>samara</w:t>
              </w:r>
            </w:hyperlink>
            <w:hyperlink r:id="rId16" w:history="1">
              <w:r>
                <w:rPr>
                  <w:rStyle w:val="Internetlink"/>
                  <w:rFonts w:ascii="Times New Roman" w:eastAsia="Arial" w:hAnsi="Times New Roman" w:cs="Arial"/>
                  <w:sz w:val="28"/>
                  <w:szCs w:val="28"/>
                </w:rPr>
                <w:t>@</w:t>
              </w:r>
            </w:hyperlink>
            <w:hyperlink r:id="rId17" w:history="1">
              <w:r>
                <w:rPr>
                  <w:rStyle w:val="Internetlink"/>
                  <w:rFonts w:ascii="Times New Roman" w:eastAsia="Arial" w:hAnsi="Times New Roman" w:cs="Arial"/>
                  <w:sz w:val="28"/>
                  <w:szCs w:val="28"/>
                </w:rPr>
                <w:t>zavod</w:t>
              </w:r>
            </w:hyperlink>
            <w:hyperlink r:id="rId18" w:history="1">
              <w:r>
                <w:rPr>
                  <w:rStyle w:val="Internetlink"/>
                  <w:rFonts w:ascii="Times New Roman" w:eastAsia="Arial" w:hAnsi="Times New Roman" w:cs="Arial"/>
                  <w:sz w:val="28"/>
                  <w:szCs w:val="28"/>
                </w:rPr>
                <w:t>-</w:t>
              </w:r>
            </w:hyperlink>
            <w:hyperlink r:id="rId19" w:history="1">
              <w:r>
                <w:rPr>
                  <w:rStyle w:val="Internetlink"/>
                  <w:rFonts w:ascii="Times New Roman" w:eastAsia="Arial" w:hAnsi="Times New Roman" w:cs="Arial"/>
                  <w:sz w:val="28"/>
                  <w:szCs w:val="28"/>
                </w:rPr>
                <w:t>pt</w:t>
              </w:r>
            </w:hyperlink>
            <w:hyperlink r:id="rId20" w:history="1">
              <w:r>
                <w:rPr>
                  <w:rStyle w:val="Internetlink"/>
                  <w:rFonts w:ascii="Times New Roman" w:eastAsia="Arial" w:hAnsi="Times New Roman" w:cs="Arial"/>
                  <w:sz w:val="28"/>
                  <w:szCs w:val="28"/>
                </w:rPr>
                <w:t>.</w:t>
              </w:r>
            </w:hyperlink>
            <w:hyperlink r:id="rId21" w:history="1">
              <w:r>
                <w:rPr>
                  <w:rStyle w:val="Internetlink"/>
                  <w:rFonts w:ascii="Times New Roman" w:eastAsia="Arial" w:hAnsi="Times New Roman" w:cs="Arial"/>
                  <w:sz w:val="28"/>
                  <w:szCs w:val="28"/>
                </w:rPr>
                <w:t>ru</w:t>
              </w:r>
            </w:hyperlink>
          </w:p>
        </w:tc>
      </w:tr>
      <w:tr w:rsidR="00FA79FA" w14:paraId="45176E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5DA97" w14:textId="77777777" w:rsidR="00FA79FA" w:rsidRDefault="00000000">
            <w:pPr>
              <w:pStyle w:val="Standard"/>
              <w:widowControl/>
              <w:tabs>
                <w:tab w:val="left" w:pos="0"/>
              </w:tabs>
              <w:snapToGrid w:val="0"/>
              <w:jc w:val="center"/>
              <w:rPr>
                <w:rFonts w:ascii="Times New Roman" w:eastAsia="Arial" w:hAnsi="Times New Roman" w:cs="Arial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</w:rPr>
              <w:t>г. Сочи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F75EB" w14:textId="77777777" w:rsidR="00FA79FA" w:rsidRDefault="00000000">
            <w:pPr>
              <w:pStyle w:val="Standard"/>
              <w:widowControl/>
              <w:tabs>
                <w:tab w:val="left" w:pos="0"/>
              </w:tabs>
              <w:snapToGrid w:val="0"/>
              <w:jc w:val="center"/>
              <w:rPr>
                <w:rFonts w:ascii="Times New Roman" w:eastAsia="Arial" w:hAnsi="Times New Roman" w:cs="Arial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</w:rPr>
              <w:t>ул. Донская, д. 9</w:t>
            </w:r>
          </w:p>
        </w:tc>
        <w:tc>
          <w:tcPr>
            <w:tcW w:w="3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BB8E0" w14:textId="77777777" w:rsidR="00FA79FA" w:rsidRDefault="00000000">
            <w:pPr>
              <w:pStyle w:val="Standard"/>
              <w:widowControl/>
              <w:tabs>
                <w:tab w:val="left" w:pos="0"/>
              </w:tabs>
              <w:snapToGrid w:val="0"/>
              <w:jc w:val="center"/>
              <w:rPr>
                <w:rFonts w:ascii="Times New Roman" w:eastAsia="Arial" w:hAnsi="Times New Roman" w:cs="Arial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val="en-US"/>
              </w:rPr>
              <w:t>+7 (862) 235-11-25</w:t>
            </w:r>
          </w:p>
          <w:p w14:paraId="38703E6B" w14:textId="77777777" w:rsidR="00FA79FA" w:rsidRDefault="00000000">
            <w:pPr>
              <w:pStyle w:val="Standard"/>
              <w:widowControl/>
              <w:tabs>
                <w:tab w:val="left" w:pos="0"/>
              </w:tabs>
              <w:snapToGrid w:val="0"/>
              <w:jc w:val="center"/>
            </w:pPr>
            <w:hyperlink r:id="rId22" w:history="1">
              <w:r>
                <w:rPr>
                  <w:rFonts w:ascii="Times New Roman" w:eastAsia="Arial" w:hAnsi="Times New Roman" w:cs="Arial"/>
                  <w:sz w:val="28"/>
                  <w:szCs w:val="28"/>
                </w:rPr>
                <w:t>sochi</w:t>
              </w:r>
            </w:hyperlink>
            <w:hyperlink r:id="rId23" w:history="1">
              <w:r>
                <w:rPr>
                  <w:rFonts w:ascii="Times New Roman" w:eastAsia="Arial" w:hAnsi="Times New Roman" w:cs="Arial"/>
                  <w:sz w:val="28"/>
                  <w:szCs w:val="28"/>
                </w:rPr>
                <w:t>@</w:t>
              </w:r>
            </w:hyperlink>
            <w:hyperlink r:id="rId24" w:history="1">
              <w:r>
                <w:rPr>
                  <w:rFonts w:ascii="Times New Roman" w:eastAsia="Arial" w:hAnsi="Times New Roman" w:cs="Arial"/>
                  <w:sz w:val="28"/>
                  <w:szCs w:val="28"/>
                </w:rPr>
                <w:t>zavod</w:t>
              </w:r>
            </w:hyperlink>
            <w:hyperlink r:id="rId25" w:history="1">
              <w:r>
                <w:rPr>
                  <w:rFonts w:ascii="Times New Roman" w:eastAsia="Arial" w:hAnsi="Times New Roman" w:cs="Arial"/>
                  <w:sz w:val="28"/>
                  <w:szCs w:val="28"/>
                </w:rPr>
                <w:t>-</w:t>
              </w:r>
            </w:hyperlink>
            <w:hyperlink r:id="rId26" w:history="1">
              <w:r>
                <w:rPr>
                  <w:rFonts w:ascii="Times New Roman" w:eastAsia="Arial" w:hAnsi="Times New Roman" w:cs="Arial"/>
                  <w:sz w:val="28"/>
                  <w:szCs w:val="28"/>
                </w:rPr>
                <w:t>pt</w:t>
              </w:r>
            </w:hyperlink>
            <w:hyperlink r:id="rId27" w:history="1">
              <w:r>
                <w:rPr>
                  <w:rFonts w:ascii="Times New Roman" w:eastAsia="Arial" w:hAnsi="Times New Roman" w:cs="Arial"/>
                  <w:sz w:val="28"/>
                  <w:szCs w:val="28"/>
                </w:rPr>
                <w:t>.</w:t>
              </w:r>
            </w:hyperlink>
            <w:hyperlink r:id="rId28" w:history="1">
              <w:r>
                <w:rPr>
                  <w:rFonts w:ascii="Times New Roman" w:eastAsia="Arial" w:hAnsi="Times New Roman" w:cs="Arial"/>
                  <w:sz w:val="28"/>
                  <w:szCs w:val="28"/>
                </w:rPr>
                <w:t>ru</w:t>
              </w:r>
            </w:hyperlink>
          </w:p>
        </w:tc>
      </w:tr>
      <w:tr w:rsidR="00FA79FA" w14:paraId="5FC93E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7750E" w14:textId="77777777" w:rsidR="00FA79FA" w:rsidRDefault="00000000">
            <w:pPr>
              <w:pStyle w:val="Standard"/>
              <w:widowControl/>
              <w:tabs>
                <w:tab w:val="left" w:pos="0"/>
              </w:tabs>
              <w:snapToGrid w:val="0"/>
              <w:jc w:val="center"/>
              <w:rPr>
                <w:rFonts w:ascii="Times New Roman" w:eastAsia="Arial" w:hAnsi="Times New Roman" w:cs="Arial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</w:rPr>
              <w:t>г. Екатеринбург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276B2" w14:textId="77777777" w:rsidR="00FA79FA" w:rsidRDefault="00000000">
            <w:pPr>
              <w:pStyle w:val="Standard"/>
              <w:widowControl/>
              <w:tabs>
                <w:tab w:val="left" w:pos="733"/>
              </w:tabs>
              <w:snapToGrid w:val="0"/>
              <w:jc w:val="center"/>
              <w:rPr>
                <w:rFonts w:ascii="Times New Roman" w:eastAsia="Arial" w:hAnsi="Times New Roman" w:cs="Arial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</w:rPr>
              <w:t>ул. Машиностроителей, д. 30</w:t>
            </w:r>
          </w:p>
        </w:tc>
        <w:tc>
          <w:tcPr>
            <w:tcW w:w="3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077FC" w14:textId="77777777" w:rsidR="00FA79FA" w:rsidRDefault="00000000">
            <w:pPr>
              <w:pStyle w:val="Standard"/>
              <w:widowControl/>
              <w:tabs>
                <w:tab w:val="left" w:pos="0"/>
              </w:tabs>
              <w:snapToGrid w:val="0"/>
              <w:jc w:val="center"/>
              <w:rPr>
                <w:rFonts w:ascii="Times New Roman" w:eastAsia="Arial" w:hAnsi="Times New Roman" w:cs="Arial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val="en-US"/>
              </w:rPr>
              <w:t>+7 (343) 272-82-12</w:t>
            </w:r>
          </w:p>
          <w:p w14:paraId="1B77D8EA" w14:textId="77777777" w:rsidR="00FA79FA" w:rsidRDefault="00000000">
            <w:pPr>
              <w:pStyle w:val="Standard"/>
              <w:widowControl/>
              <w:tabs>
                <w:tab w:val="left" w:pos="0"/>
              </w:tabs>
              <w:snapToGrid w:val="0"/>
              <w:jc w:val="center"/>
            </w:pPr>
            <w:hyperlink r:id="rId29" w:history="1">
              <w:r>
                <w:rPr>
                  <w:rFonts w:ascii="Times New Roman" w:eastAsia="Arial" w:hAnsi="Times New Roman" w:cs="Arial"/>
                  <w:sz w:val="28"/>
                  <w:szCs w:val="28"/>
                  <w:lang w:val="en-US"/>
                </w:rPr>
                <w:t>ekt@zavod-pt.ru</w:t>
              </w:r>
            </w:hyperlink>
          </w:p>
        </w:tc>
      </w:tr>
    </w:tbl>
    <w:p w14:paraId="46786ED7" w14:textId="77777777" w:rsidR="00FA79FA" w:rsidRDefault="00FA79FA">
      <w:pPr>
        <w:pStyle w:val="Standard"/>
        <w:jc w:val="center"/>
        <w:rPr>
          <w:rFonts w:ascii="Times New Roman" w:eastAsia="Lucida Sans Unicode" w:hAnsi="Times New Roman"/>
          <w:b/>
          <w:sz w:val="33"/>
          <w:szCs w:val="33"/>
        </w:rPr>
      </w:pPr>
    </w:p>
    <w:p w14:paraId="1540FEF5" w14:textId="77777777" w:rsidR="00FA79FA" w:rsidRDefault="00000000">
      <w:pPr>
        <w:pStyle w:val="Standard"/>
        <w:widowControl/>
        <w:tabs>
          <w:tab w:val="left" w:pos="0"/>
        </w:tabs>
        <w:snapToGrid w:val="0"/>
        <w:jc w:val="center"/>
        <w:rPr>
          <w:rFonts w:ascii="Times New Roman" w:hAnsi="Times New Roman" w:cs="Arial"/>
          <w:b/>
          <w:bCs/>
          <w:sz w:val="40"/>
          <w:szCs w:val="40"/>
        </w:rPr>
      </w:pPr>
      <w:r>
        <w:rPr>
          <w:rFonts w:ascii="Times New Roman" w:hAnsi="Times New Roman" w:cs="Arial"/>
          <w:b/>
          <w:bCs/>
          <w:sz w:val="40"/>
          <w:szCs w:val="40"/>
        </w:rPr>
        <w:t>По вопросам технического обслуживания, претензий по качеству и за консультацией обращаться по адресу:</w:t>
      </w:r>
    </w:p>
    <w:p w14:paraId="7981B01A" w14:textId="77777777" w:rsidR="00FA79FA" w:rsidRDefault="00000000">
      <w:pPr>
        <w:pStyle w:val="Standard"/>
        <w:widowControl/>
        <w:tabs>
          <w:tab w:val="left" w:pos="0"/>
        </w:tabs>
        <w:snapToGrid w:val="0"/>
        <w:spacing w:before="57" w:after="57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ООО «Торговый дом Пищевые технологии»,</w:t>
      </w:r>
    </w:p>
    <w:p w14:paraId="7F4DD100" w14:textId="77777777" w:rsidR="00FA79FA" w:rsidRDefault="00000000">
      <w:pPr>
        <w:pStyle w:val="Standard"/>
        <w:widowControl/>
        <w:tabs>
          <w:tab w:val="left" w:pos="0"/>
        </w:tabs>
        <w:snapToGrid w:val="0"/>
        <w:spacing w:before="57" w:after="57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350010, г. Краснодар, ул. Ростовское шоссе, 68/1,</w:t>
      </w:r>
    </w:p>
    <w:p w14:paraId="6757DB11" w14:textId="77777777" w:rsidR="00FA79FA" w:rsidRDefault="00000000">
      <w:pPr>
        <w:pStyle w:val="Standard"/>
        <w:widowControl/>
        <w:tabs>
          <w:tab w:val="left" w:pos="0"/>
        </w:tabs>
        <w:snapToGrid w:val="0"/>
        <w:spacing w:before="57" w:after="57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+7 (861) 228-98-25, доб. 155          +7 (988) 594-86-06,</w:t>
      </w:r>
    </w:p>
    <w:p w14:paraId="307C14EF" w14:textId="77777777" w:rsidR="00FA79FA" w:rsidRDefault="00000000">
      <w:pPr>
        <w:pStyle w:val="Standard"/>
        <w:widowControl/>
        <w:tabs>
          <w:tab w:val="left" w:pos="0"/>
        </w:tabs>
        <w:snapToGrid w:val="0"/>
        <w:spacing w:before="57" w:after="57"/>
        <w:jc w:val="center"/>
      </w:pPr>
      <w:hyperlink r:id="rId30" w:history="1">
        <w:r>
          <w:rPr>
            <w:rFonts w:ascii="Times New Roman" w:hAnsi="Times New Roman" w:cs="Arial"/>
            <w:sz w:val="28"/>
            <w:szCs w:val="28"/>
          </w:rPr>
          <w:t>service@zavod-pt.ru</w:t>
        </w:r>
      </w:hyperlink>
    </w:p>
    <w:p w14:paraId="233BF509" w14:textId="77777777" w:rsidR="00FA79FA" w:rsidRDefault="00FA79FA">
      <w:pPr>
        <w:pStyle w:val="Standard"/>
        <w:widowControl/>
        <w:tabs>
          <w:tab w:val="left" w:pos="0"/>
        </w:tabs>
        <w:snapToGrid w:val="0"/>
        <w:spacing w:line="360" w:lineRule="auto"/>
        <w:jc w:val="center"/>
        <w:rPr>
          <w:rFonts w:ascii="Times New Roman" w:hAnsi="Times New Roman" w:cs="Arial"/>
          <w:sz w:val="28"/>
          <w:szCs w:val="28"/>
        </w:rPr>
      </w:pPr>
    </w:p>
    <w:p w14:paraId="4E341670" w14:textId="77777777" w:rsidR="00FA79FA" w:rsidRDefault="00000000">
      <w:pPr>
        <w:pStyle w:val="Standard"/>
        <w:pageBreakBefore/>
        <w:widowControl/>
        <w:tabs>
          <w:tab w:val="left" w:pos="317"/>
          <w:tab w:val="left" w:pos="583"/>
        </w:tabs>
        <w:snapToGrid w:val="0"/>
        <w:jc w:val="center"/>
        <w:rPr>
          <w:rFonts w:ascii="Times New Roman" w:eastAsia="Lucida Sans Unicode" w:hAnsi="Times New Roman" w:cs="Arial"/>
          <w:b/>
          <w:bCs/>
          <w:sz w:val="40"/>
          <w:szCs w:val="40"/>
        </w:rPr>
      </w:pPr>
      <w:r>
        <w:rPr>
          <w:rFonts w:ascii="Times New Roman" w:eastAsia="Lucida Sans Unicode" w:hAnsi="Times New Roman" w:cs="Arial"/>
          <w:b/>
          <w:bCs/>
          <w:sz w:val="40"/>
          <w:szCs w:val="40"/>
        </w:rPr>
        <w:lastRenderedPageBreak/>
        <w:t>Официальные представительства компании</w:t>
      </w:r>
    </w:p>
    <w:p w14:paraId="3F4D9B0F" w14:textId="77777777" w:rsidR="00FA79FA" w:rsidRDefault="00000000">
      <w:pPr>
        <w:pStyle w:val="Standard"/>
        <w:widowControl/>
        <w:tabs>
          <w:tab w:val="left" w:pos="317"/>
          <w:tab w:val="left" w:pos="583"/>
        </w:tabs>
        <w:snapToGrid w:val="0"/>
        <w:jc w:val="center"/>
        <w:rPr>
          <w:rFonts w:ascii="Times New Roman" w:eastAsia="Lucida Sans Unicode" w:hAnsi="Times New Roman" w:cs="Arial"/>
          <w:b/>
          <w:bCs/>
          <w:sz w:val="40"/>
          <w:szCs w:val="40"/>
        </w:rPr>
      </w:pPr>
      <w:r>
        <w:rPr>
          <w:rFonts w:ascii="Times New Roman" w:eastAsia="Lucida Sans Unicode" w:hAnsi="Times New Roman" w:cs="Arial"/>
          <w:b/>
          <w:bCs/>
          <w:sz w:val="40"/>
          <w:szCs w:val="40"/>
        </w:rPr>
        <w:t>ООО «Торговый дом Пищевые технологии»:</w:t>
      </w:r>
    </w:p>
    <w:p w14:paraId="1F425628" w14:textId="77777777" w:rsidR="00FA79FA" w:rsidRDefault="00FA79FA">
      <w:pPr>
        <w:pStyle w:val="Standard"/>
        <w:widowControl/>
        <w:tabs>
          <w:tab w:val="left" w:pos="317"/>
          <w:tab w:val="left" w:pos="583"/>
        </w:tabs>
        <w:snapToGrid w:val="0"/>
        <w:jc w:val="center"/>
        <w:rPr>
          <w:rFonts w:ascii="Times New Roman" w:eastAsia="Lucida Sans Unicode" w:hAnsi="Times New Roman"/>
          <w:b/>
          <w:bCs/>
          <w:sz w:val="4"/>
          <w:szCs w:val="4"/>
        </w:rPr>
      </w:pPr>
    </w:p>
    <w:p w14:paraId="4EF00FDA" w14:textId="77777777" w:rsidR="00FA79FA" w:rsidRDefault="00FA79FA">
      <w:pPr>
        <w:pStyle w:val="Standard"/>
        <w:widowControl/>
        <w:tabs>
          <w:tab w:val="left" w:pos="317"/>
          <w:tab w:val="left" w:pos="583"/>
        </w:tabs>
        <w:snapToGrid w:val="0"/>
        <w:jc w:val="center"/>
        <w:rPr>
          <w:rFonts w:ascii="Times New Roman" w:hAnsi="Times New Roman"/>
          <w:sz w:val="4"/>
          <w:szCs w:val="4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7"/>
        <w:gridCol w:w="3252"/>
        <w:gridCol w:w="1879"/>
        <w:gridCol w:w="2690"/>
      </w:tblGrid>
      <w:tr w:rsidR="00FA79FA" w14:paraId="4E0D9A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CF76F" w14:textId="77777777" w:rsidR="00FA79FA" w:rsidRDefault="00000000">
            <w:pPr>
              <w:pStyle w:val="TableContents"/>
              <w:jc w:val="center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Город</w:t>
            </w:r>
          </w:p>
        </w:tc>
        <w:tc>
          <w:tcPr>
            <w:tcW w:w="3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D43FA" w14:textId="77777777" w:rsidR="00FA79FA" w:rsidRDefault="00000000">
            <w:pPr>
              <w:pStyle w:val="TableContents"/>
              <w:jc w:val="center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Адрес</w:t>
            </w:r>
          </w:p>
        </w:tc>
        <w:tc>
          <w:tcPr>
            <w:tcW w:w="456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5A1D1" w14:textId="77777777" w:rsidR="00FA79FA" w:rsidRDefault="00000000">
            <w:pPr>
              <w:pStyle w:val="TableContents"/>
              <w:jc w:val="center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Телефон,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электр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. почта</w:t>
            </w:r>
          </w:p>
        </w:tc>
      </w:tr>
      <w:tr w:rsidR="00FA79FA" w14:paraId="57D3DF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FB217" w14:textId="77777777" w:rsidR="00FA79FA" w:rsidRDefault="00000000">
            <w:pPr>
              <w:pStyle w:val="TableContents"/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Екатеринбург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01A15" w14:textId="77777777" w:rsidR="00FA79FA" w:rsidRDefault="00000000">
            <w:pPr>
              <w:pStyle w:val="Standard"/>
              <w:widowControl/>
              <w:tabs>
                <w:tab w:val="left" w:pos="733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Машиностроителей, д. 30</w:t>
            </w:r>
          </w:p>
        </w:tc>
        <w:tc>
          <w:tcPr>
            <w:tcW w:w="1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5900A" w14:textId="77777777" w:rsidR="00FA79FA" w:rsidRDefault="00000000">
            <w:pPr>
              <w:pStyle w:val="Standard"/>
              <w:widowControl/>
              <w:tabs>
                <w:tab w:val="left" w:pos="733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(343) 272-82-12</w:t>
            </w:r>
          </w:p>
        </w:tc>
        <w:tc>
          <w:tcPr>
            <w:tcW w:w="26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3A594" w14:textId="77777777" w:rsidR="00FA79FA" w:rsidRDefault="00000000">
            <w:pPr>
              <w:pStyle w:val="Standard"/>
              <w:widowControl/>
              <w:tabs>
                <w:tab w:val="left" w:pos="733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ekt@zavod-pt.ru</w:t>
            </w:r>
          </w:p>
        </w:tc>
      </w:tr>
      <w:tr w:rsidR="00FA79FA" w14:paraId="5CE6DD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C6F8F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Красноярск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0C86C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9 Января, д. 23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59A4B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(391) 231-65-00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D1EE4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kry@zavod-pt.ru</w:t>
            </w:r>
          </w:p>
        </w:tc>
      </w:tr>
      <w:tr w:rsidR="00FA79FA" w14:paraId="76CBBE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00B13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Новосибирск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597D1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пер. Комбинатский, д. 3, корп. 4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E0472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(383) 239-50-87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D42E2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nsk@zavod-pt.ru</w:t>
            </w:r>
          </w:p>
        </w:tc>
      </w:tr>
      <w:tr w:rsidR="00FA79FA" w14:paraId="5D83BB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AC74C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 xml:space="preserve">г. </w:t>
            </w:r>
            <w:proofErr w:type="spellStart"/>
            <w:r>
              <w:rPr>
                <w:rFonts w:ascii="Times New Roman" w:eastAsia="Arial" w:hAnsi="Times New Roman"/>
                <w:sz w:val="20"/>
              </w:rPr>
              <w:t>Ростов</w:t>
            </w:r>
            <w:proofErr w:type="spellEnd"/>
            <w:r>
              <w:rPr>
                <w:rFonts w:ascii="Times New Roman" w:eastAsia="Arial" w:hAnsi="Times New Roman"/>
                <w:sz w:val="20"/>
              </w:rPr>
              <w:t>-на-Дону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C5C18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Вавилова, д. 68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5C203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(863) 311-59-25</w:t>
            </w:r>
          </w:p>
          <w:p w14:paraId="0D20C266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(918) 555-91-70</w:t>
            </w:r>
          </w:p>
          <w:p w14:paraId="3CCE81FF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(989) 620-45-79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DDD4A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eastAsia="Arial" w:hAnsi="Times New Roman"/>
                <w:sz w:val="20"/>
              </w:rPr>
              <w:t xml:space="preserve"> </w:t>
            </w:r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rnd@zavod-pt.ru</w:t>
            </w:r>
          </w:p>
          <w:p w14:paraId="00FF4EEE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rnd3@zavod-pt.ru</w:t>
            </w:r>
          </w:p>
        </w:tc>
      </w:tr>
      <w:tr w:rsidR="00FA79FA" w14:paraId="154F56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48330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Саратов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99910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Астраханская, д. 43, корп. 5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1BF5F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(845) 244-81-94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78111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saratov@zavod-pt.ru</w:t>
            </w:r>
          </w:p>
        </w:tc>
      </w:tr>
      <w:tr w:rsidR="00FA79FA" w14:paraId="46AE7A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4E147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Ставрополь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32F3F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Октябрьская, д. 184,</w:t>
            </w:r>
          </w:p>
          <w:p w14:paraId="5F183E2E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Бизнес-центр «Восход», 5 корп.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650B0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(918) 869-79-79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251F2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stv@zavod-pt.ru</w:t>
            </w:r>
          </w:p>
        </w:tc>
      </w:tr>
      <w:tr w:rsidR="00FA79FA" w14:paraId="5656BD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C7B34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Волгоград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F4A97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Чистоозерная, д. 6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D4E62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(844) 298-73-13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4E309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volg@zavod-pt.ru</w:t>
            </w:r>
          </w:p>
        </w:tc>
      </w:tr>
      <w:tr w:rsidR="00FA79FA" w14:paraId="6B01B1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14459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Казань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7EA8B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Журналистов, д. 54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D92AB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(843) 226-87-84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05821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kazan@zavod-pt.ru</w:t>
            </w:r>
          </w:p>
        </w:tc>
      </w:tr>
      <w:tr w:rsidR="00FA79FA" w14:paraId="373AB0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ACCFC" w14:textId="77777777" w:rsidR="00FA79FA" w:rsidRDefault="00000000">
            <w:pPr>
              <w:pStyle w:val="TableContents"/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Люберцы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6B8CA" w14:textId="77777777" w:rsidR="00FA79FA" w:rsidRDefault="00000000">
            <w:pPr>
              <w:pStyle w:val="Standard"/>
              <w:widowControl/>
              <w:tabs>
                <w:tab w:val="left" w:pos="733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Электрификации, д. 26 В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BDDAD" w14:textId="77777777" w:rsidR="00FA79FA" w:rsidRDefault="00000000">
            <w:pPr>
              <w:pStyle w:val="Standard"/>
              <w:widowControl/>
              <w:tabs>
                <w:tab w:val="left" w:pos="733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(495) 227-73-50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3E37B" w14:textId="77777777" w:rsidR="00FA79FA" w:rsidRDefault="00000000">
            <w:pPr>
              <w:pStyle w:val="Standard"/>
              <w:widowControl/>
              <w:tabs>
                <w:tab w:val="left" w:pos="733"/>
              </w:tabs>
              <w:jc w:val="center"/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moscow@zavod-pt.ru</w:t>
            </w:r>
          </w:p>
        </w:tc>
      </w:tr>
      <w:tr w:rsidR="00FA79FA" w14:paraId="3094B5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1C291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Оренбург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23269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Монтажников, д. 21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491AD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(3532) 45-74-74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58825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orenburg@zavod-pt.ru</w:t>
            </w:r>
          </w:p>
        </w:tc>
      </w:tr>
      <w:tr w:rsidR="00FA79FA" w14:paraId="6CFB3E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C3E36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Самара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B8565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10101"/>
                <w:sz w:val="20"/>
              </w:rPr>
            </w:pPr>
            <w:r>
              <w:rPr>
                <w:rFonts w:ascii="Times New Roman" w:eastAsia="Arial" w:hAnsi="Times New Roman"/>
                <w:color w:val="010101"/>
                <w:sz w:val="20"/>
              </w:rPr>
              <w:t xml:space="preserve">Заводское шоссе, д.111, ТЦ </w:t>
            </w:r>
            <w:proofErr w:type="spellStart"/>
            <w:r>
              <w:rPr>
                <w:rFonts w:ascii="Times New Roman" w:eastAsia="Arial" w:hAnsi="Times New Roman"/>
                <w:color w:val="010101"/>
                <w:sz w:val="20"/>
              </w:rPr>
              <w:t>ДиПорт</w:t>
            </w:r>
            <w:proofErr w:type="spellEnd"/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93D1E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(846) 922-52-17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AA866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samara@zavod-pt.ru</w:t>
            </w:r>
          </w:p>
        </w:tc>
      </w:tr>
      <w:tr w:rsidR="00FA79FA" w14:paraId="23B167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042CB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Омск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F5EC2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Масленникова, д. 10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2F971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(3812) 20-90-77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82A09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omsk@zavod-pt.ru</w:t>
            </w:r>
          </w:p>
        </w:tc>
      </w:tr>
      <w:tr w:rsidR="00FA79FA" w14:paraId="18936A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6DBDD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Воронеж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D8B53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 xml:space="preserve">ул. </w:t>
            </w:r>
            <w:proofErr w:type="spellStart"/>
            <w:r>
              <w:rPr>
                <w:rFonts w:ascii="Times New Roman" w:eastAsia="Arial" w:hAnsi="Times New Roman"/>
                <w:sz w:val="20"/>
              </w:rPr>
              <w:t>Электросигнальная</w:t>
            </w:r>
            <w:proofErr w:type="spellEnd"/>
            <w:r>
              <w:rPr>
                <w:rFonts w:ascii="Times New Roman" w:eastAsia="Arial" w:hAnsi="Times New Roman"/>
                <w:sz w:val="20"/>
              </w:rPr>
              <w:t>, д. 24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6A10E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(473) 232-36-06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D6EE0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vobs@zavod-pt.ru</w:t>
            </w:r>
          </w:p>
        </w:tc>
      </w:tr>
      <w:tr w:rsidR="00FA79FA" w14:paraId="2AB6EB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C9C7C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Краснодар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C3063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Ростовское шоссе, д. 68/1</w:t>
            </w:r>
          </w:p>
          <w:p w14:paraId="45994305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(район ипподрома)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CF6BA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(861) 241-10-26</w:t>
            </w:r>
          </w:p>
          <w:p w14:paraId="3D82043A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(861) 241-10-27</w:t>
            </w:r>
          </w:p>
          <w:p w14:paraId="3FE909ED" w14:textId="77777777" w:rsidR="00FA79FA" w:rsidRDefault="00FA79FA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</w:p>
          <w:p w14:paraId="6A2E8F4E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(861) 241-10-28</w:t>
            </w:r>
          </w:p>
          <w:p w14:paraId="173C84BF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(918) 348-61-97</w:t>
            </w:r>
          </w:p>
          <w:p w14:paraId="07BD4BF6" w14:textId="77777777" w:rsidR="00FA79FA" w:rsidRDefault="00FA79FA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</w:p>
          <w:p w14:paraId="0417D52B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(989) 852-13-99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979F6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</w:pP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tz</w:t>
            </w:r>
            <w:proofErr w:type="spellEnd"/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@</w:t>
            </w: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zavod</w:t>
            </w:r>
            <w:proofErr w:type="spellEnd"/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-</w:t>
            </w: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pt</w:t>
            </w:r>
            <w:proofErr w:type="spellEnd"/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.</w:t>
            </w: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eastAsia="Arial" w:hAnsi="Times New Roman"/>
                <w:sz w:val="20"/>
              </w:rPr>
              <w:t xml:space="preserve"> – оборудование</w:t>
            </w:r>
          </w:p>
          <w:p w14:paraId="00A893B5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tr</w:t>
            </w:r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@</w:t>
            </w: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zavod</w:t>
            </w:r>
            <w:proofErr w:type="spellEnd"/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-</w:t>
            </w: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pt</w:t>
            </w:r>
            <w:proofErr w:type="spellEnd"/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.</w:t>
            </w: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eastAsia="Arial" w:hAnsi="Times New Roman"/>
                <w:sz w:val="20"/>
              </w:rPr>
              <w:t xml:space="preserve"> –мебель </w:t>
            </w:r>
            <w:proofErr w:type="gramStart"/>
            <w:r>
              <w:rPr>
                <w:rFonts w:ascii="Times New Roman" w:eastAsia="Arial" w:hAnsi="Times New Roman"/>
                <w:sz w:val="20"/>
              </w:rPr>
              <w:t xml:space="preserve">и  </w:t>
            </w:r>
            <w:proofErr w:type="spellStart"/>
            <w:r>
              <w:rPr>
                <w:rFonts w:ascii="Times New Roman" w:eastAsia="Arial" w:hAnsi="Times New Roman"/>
                <w:sz w:val="20"/>
              </w:rPr>
              <w:t>магазиностроение</w:t>
            </w:r>
            <w:proofErr w:type="spellEnd"/>
            <w:proofErr w:type="gramEnd"/>
          </w:p>
          <w:p w14:paraId="5E374937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</w:pP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storchak</w:t>
            </w:r>
            <w:proofErr w:type="spellEnd"/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@</w:t>
            </w: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zavod</w:t>
            </w:r>
            <w:proofErr w:type="spellEnd"/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-</w:t>
            </w: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pt</w:t>
            </w:r>
            <w:proofErr w:type="spellEnd"/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.</w:t>
            </w: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eastAsia="Arial" w:hAnsi="Times New Roman"/>
                <w:sz w:val="20"/>
              </w:rPr>
              <w:t xml:space="preserve"> - посуда</w:t>
            </w:r>
          </w:p>
          <w:p w14:paraId="0A00A13F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at</w:t>
            </w:r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@</w:t>
            </w: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zavod</w:t>
            </w:r>
            <w:proofErr w:type="spellEnd"/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-</w:t>
            </w: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pt</w:t>
            </w:r>
            <w:proofErr w:type="spellEnd"/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.</w:t>
            </w: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eastAsia="Arial" w:hAnsi="Times New Roman"/>
                <w:sz w:val="20"/>
              </w:rPr>
              <w:t xml:space="preserve"> – онлайн-кассы и автоматизация</w:t>
            </w:r>
          </w:p>
          <w:p w14:paraId="553699CB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zip</w:t>
            </w:r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@</w:t>
            </w: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zavod</w:t>
            </w:r>
            <w:proofErr w:type="spellEnd"/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-</w:t>
            </w: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pt</w:t>
            </w:r>
            <w:proofErr w:type="spellEnd"/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.</w:t>
            </w: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eastAsia="Arial" w:hAnsi="Times New Roman"/>
                <w:sz w:val="20"/>
              </w:rPr>
              <w:t xml:space="preserve"> – запасные части</w:t>
            </w:r>
          </w:p>
        </w:tc>
      </w:tr>
      <w:tr w:rsidR="00FA79FA" w14:paraId="43658A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620F0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Краснодар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A65F0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Уральская, д.126/4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57E5B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(918) 240-03-96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D3E8E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zakaz3</w:t>
            </w:r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@zavod-pt.ru</w:t>
            </w:r>
          </w:p>
        </w:tc>
      </w:tr>
      <w:tr w:rsidR="00FA79FA" w14:paraId="1183E7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7E3CE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Нижний Новгород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B0E55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Бекетова, д. 13П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1AB12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(831) 424-20-15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CA35B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nn@zavod-pt.ru</w:t>
            </w:r>
          </w:p>
        </w:tc>
      </w:tr>
      <w:tr w:rsidR="00FA79FA" w14:paraId="33C81B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E76D0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Пятигорск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0B6AC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Ермолова, д.16, строение 1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CA54B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(918) 768-39-13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E3305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</w:pP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ptg</w:t>
            </w:r>
            <w:proofErr w:type="spellEnd"/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@zavod-pt.ru</w:t>
            </w:r>
          </w:p>
        </w:tc>
      </w:tr>
      <w:tr w:rsidR="00FA79FA" w14:paraId="64A3CA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62780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Санкт-Петербург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61838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Софийская, д. 14, литер А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BD119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(812) 921-31-17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15AC3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spb@zavod-pt.ru</w:t>
            </w:r>
          </w:p>
        </w:tc>
      </w:tr>
      <w:tr w:rsidR="00FA79FA" w14:paraId="22D483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BAE25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Сочи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4C46B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Донская, д. 9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003D5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(862) 235-11-25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FB662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</w:pPr>
            <w:proofErr w:type="spellStart"/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sochi</w:t>
            </w:r>
            <w:proofErr w:type="spellEnd"/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@zavod-pt.ru</w:t>
            </w:r>
          </w:p>
        </w:tc>
      </w:tr>
      <w:tr w:rsidR="00FA79FA" w14:paraId="7675FB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EEA0F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Уфа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6124C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Ростовская, д. 18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8C713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(347) 294-46-36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9F918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</w:rPr>
              <w:t>ufa@zavod-pt.ru</w:t>
            </w:r>
          </w:p>
        </w:tc>
      </w:tr>
      <w:tr w:rsidR="00FA79FA" w14:paraId="7597D6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667D6" w14:textId="77777777" w:rsidR="00FA79FA" w:rsidRDefault="00000000">
            <w:pPr>
              <w:pStyle w:val="TableContents"/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Алматы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A33D0" w14:textId="77777777" w:rsidR="00FA79FA" w:rsidRDefault="00000000">
            <w:pPr>
              <w:pStyle w:val="Standard"/>
              <w:widowControl/>
              <w:tabs>
                <w:tab w:val="left" w:pos="733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 xml:space="preserve">проспект </w:t>
            </w:r>
            <w:proofErr w:type="spellStart"/>
            <w:r>
              <w:rPr>
                <w:rFonts w:ascii="Times New Roman" w:eastAsia="Arial" w:hAnsi="Times New Roman"/>
                <w:sz w:val="20"/>
              </w:rPr>
              <w:t>Райымбека</w:t>
            </w:r>
            <w:proofErr w:type="spellEnd"/>
            <w:r>
              <w:rPr>
                <w:rFonts w:ascii="Times New Roman" w:eastAsia="Arial" w:hAnsi="Times New Roman"/>
                <w:sz w:val="20"/>
              </w:rPr>
              <w:t>, д. 169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29FCF" w14:textId="77777777" w:rsidR="00FA79FA" w:rsidRDefault="00000000">
            <w:pPr>
              <w:pStyle w:val="Standard"/>
              <w:widowControl/>
              <w:tabs>
                <w:tab w:val="left" w:pos="733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(727) 233-08-63</w:t>
            </w:r>
          </w:p>
          <w:p w14:paraId="4D699B98" w14:textId="77777777" w:rsidR="00FA79FA" w:rsidRDefault="00000000">
            <w:pPr>
              <w:pStyle w:val="Standard"/>
              <w:widowControl/>
              <w:tabs>
                <w:tab w:val="left" w:pos="733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(771) 753-34-35</w:t>
            </w:r>
          </w:p>
          <w:p w14:paraId="6782F66D" w14:textId="77777777" w:rsidR="00FA79FA" w:rsidRDefault="00000000">
            <w:pPr>
              <w:pStyle w:val="Standard"/>
              <w:widowControl/>
              <w:tabs>
                <w:tab w:val="left" w:pos="733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+7 (771) 753-33-35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49621" w14:textId="77777777" w:rsidR="00FA79FA" w:rsidRDefault="00000000">
            <w:pPr>
              <w:pStyle w:val="Standard"/>
              <w:widowControl/>
              <w:tabs>
                <w:tab w:val="left" w:pos="733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kz@zavod-pt.ru</w:t>
            </w:r>
          </w:p>
          <w:p w14:paraId="4A70445B" w14:textId="77777777" w:rsidR="00FA79FA" w:rsidRDefault="00FA79FA">
            <w:pPr>
              <w:pStyle w:val="Standard"/>
              <w:widowControl/>
              <w:tabs>
                <w:tab w:val="left" w:pos="733"/>
              </w:tabs>
              <w:jc w:val="center"/>
              <w:rPr>
                <w:rFonts w:ascii="Times New Roman" w:eastAsia="Arial" w:hAnsi="Times New Roman"/>
                <w:sz w:val="20"/>
                <w:lang w:val="en-US"/>
              </w:rPr>
            </w:pPr>
          </w:p>
          <w:p w14:paraId="4FFB4521" w14:textId="77777777" w:rsidR="00FA79FA" w:rsidRDefault="00FA79FA">
            <w:pPr>
              <w:pStyle w:val="Standard"/>
              <w:widowControl/>
              <w:tabs>
                <w:tab w:val="left" w:pos="733"/>
              </w:tabs>
              <w:jc w:val="center"/>
              <w:rPr>
                <w:rFonts w:ascii="Times New Roman" w:eastAsia="Arial" w:hAnsi="Times New Roman"/>
                <w:sz w:val="20"/>
                <w:lang w:val="en-US"/>
              </w:rPr>
            </w:pPr>
          </w:p>
        </w:tc>
      </w:tr>
      <w:tr w:rsidR="00FA79FA" w:rsidRPr="008840E8" w14:paraId="2FDC37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56DF0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Бишкек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776EA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ул. Лермонтова, д. 12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9C9F9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lang w:val="en-US"/>
              </w:rPr>
              <w:t>+996 (500) 44-99-77</w:t>
            </w:r>
          </w:p>
          <w:p w14:paraId="4D461C90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eastAsia="Arial" w:hAnsi="Times New Roman"/>
                <w:sz w:val="20"/>
                <w:lang w:val="en-US"/>
              </w:rPr>
              <w:t>+ 996 (</w:t>
            </w:r>
            <w:r>
              <w:rPr>
                <w:rFonts w:ascii="Times New Roman" w:eastAsia="Arial" w:hAnsi="Times New Roman"/>
                <w:sz w:val="20"/>
              </w:rPr>
              <w:t>555</w:t>
            </w:r>
            <w:r>
              <w:rPr>
                <w:rFonts w:ascii="Times New Roman" w:eastAsia="Arial" w:hAnsi="Times New Roman"/>
                <w:sz w:val="20"/>
                <w:lang w:val="en-US"/>
              </w:rPr>
              <w:t>) 44-99-77</w:t>
            </w:r>
          </w:p>
          <w:p w14:paraId="15C2A89E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lang w:val="en-US"/>
              </w:rPr>
              <w:t>+996 (312) 97-35-70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B62E1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kg6@zavod-pt.ru</w:t>
            </w:r>
          </w:p>
          <w:p w14:paraId="009D3566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kg3@zavod-pt.ru</w:t>
            </w:r>
          </w:p>
          <w:p w14:paraId="2A162D7F" w14:textId="77777777" w:rsidR="00FA79FA" w:rsidRDefault="00FA79FA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  <w:lang w:val="en-US"/>
              </w:rPr>
            </w:pPr>
          </w:p>
        </w:tc>
      </w:tr>
      <w:tr w:rsidR="00FA79FA" w:rsidRPr="008840E8" w14:paraId="1819F7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3CB8E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>г. Симферополь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4E003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 xml:space="preserve">ул. Бородина, д. 12 </w:t>
            </w:r>
            <w:proofErr w:type="spellStart"/>
            <w:proofErr w:type="gramStart"/>
            <w:r>
              <w:rPr>
                <w:rFonts w:ascii="Times New Roman" w:eastAsia="Arial" w:hAnsi="Times New Roman"/>
                <w:sz w:val="20"/>
              </w:rPr>
              <w:t>лит.З</w:t>
            </w:r>
            <w:proofErr w:type="spellEnd"/>
            <w:proofErr w:type="gramEnd"/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2B7FB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sz w:val="20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lang w:val="en-US"/>
              </w:rPr>
              <w:t>+7 (978) 972-42-99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8F518" w14:textId="77777777" w:rsidR="00FA79FA" w:rsidRPr="008840E8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krim2@pt-proekt.ru</w:t>
            </w:r>
          </w:p>
          <w:p w14:paraId="47BF7C8D" w14:textId="77777777" w:rsidR="00FA79FA" w:rsidRPr="008840E8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rFonts w:ascii="Times New Roman" w:eastAsia="Arial" w:hAnsi="Times New Roman"/>
                <w:color w:val="0000FF"/>
                <w:sz w:val="20"/>
                <w:u w:val="single"/>
                <w:lang w:val="en-US"/>
              </w:rPr>
              <w:t>krim3@pt-proekt.ru</w:t>
            </w:r>
          </w:p>
        </w:tc>
      </w:tr>
      <w:tr w:rsidR="00FA79FA" w14:paraId="2F2C97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97E08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10101"/>
                <w:sz w:val="20"/>
                <w:szCs w:val="20"/>
              </w:rPr>
              <w:t>г. Ташкент</w:t>
            </w:r>
          </w:p>
        </w:tc>
        <w:tc>
          <w:tcPr>
            <w:tcW w:w="325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4CDB9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</w:pPr>
            <w:proofErr w:type="spellStart"/>
            <w:r>
              <w:rPr>
                <w:rFonts w:ascii="Times New Roman" w:eastAsia="Arial" w:hAnsi="Times New Roman"/>
                <w:color w:val="010101"/>
                <w:sz w:val="20"/>
                <w:szCs w:val="20"/>
              </w:rPr>
              <w:t>Яккасарайский</w:t>
            </w:r>
            <w:proofErr w:type="spellEnd"/>
            <w:r>
              <w:rPr>
                <w:rFonts w:ascii="Times New Roman" w:eastAsia="Arial" w:hAnsi="Times New Roman"/>
                <w:color w:val="010101"/>
                <w:sz w:val="20"/>
                <w:szCs w:val="20"/>
              </w:rPr>
              <w:t xml:space="preserve"> р-н, ул. </w:t>
            </w:r>
            <w:proofErr w:type="spellStart"/>
            <w:r>
              <w:rPr>
                <w:rFonts w:ascii="Times New Roman" w:eastAsia="Arial" w:hAnsi="Times New Roman"/>
                <w:color w:val="010101"/>
                <w:sz w:val="20"/>
                <w:szCs w:val="20"/>
              </w:rPr>
              <w:t>Чапаната</w:t>
            </w:r>
            <w:proofErr w:type="spellEnd"/>
            <w:r>
              <w:rPr>
                <w:rFonts w:ascii="Times New Roman" w:eastAsia="Arial" w:hAnsi="Times New Roman"/>
                <w:color w:val="010101"/>
                <w:sz w:val="20"/>
                <w:szCs w:val="20"/>
              </w:rPr>
              <w:t>, 43</w:t>
            </w:r>
          </w:p>
        </w:tc>
        <w:tc>
          <w:tcPr>
            <w:tcW w:w="18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523B8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10101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/>
                <w:color w:val="010101"/>
                <w:sz w:val="20"/>
                <w:szCs w:val="20"/>
                <w:lang w:val="en-US"/>
              </w:rPr>
              <w:t>+998 (99) 353-47-71</w:t>
            </w:r>
          </w:p>
          <w:p w14:paraId="2C98512A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10101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/>
                <w:color w:val="010101"/>
                <w:sz w:val="20"/>
                <w:szCs w:val="20"/>
                <w:lang w:val="en-US"/>
              </w:rPr>
              <w:t>+998 (99) 353-47-72 +998 (99) 353-47-73</w:t>
            </w:r>
          </w:p>
        </w:tc>
        <w:tc>
          <w:tcPr>
            <w:tcW w:w="26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E93E5" w14:textId="77777777" w:rsidR="00FA79FA" w:rsidRDefault="00000000">
            <w:pPr>
              <w:pStyle w:val="Standard"/>
              <w:widowControl/>
              <w:tabs>
                <w:tab w:val="left" w:pos="0"/>
              </w:tabs>
              <w:jc w:val="center"/>
              <w:rPr>
                <w:rFonts w:ascii="Times New Roman" w:eastAsia="Arial" w:hAnsi="Times New Roman"/>
                <w:color w:val="010101"/>
                <w:sz w:val="20"/>
                <w:szCs w:val="20"/>
                <w:u w:val="single"/>
              </w:rPr>
            </w:pPr>
            <w:r>
              <w:rPr>
                <w:rFonts w:ascii="Times New Roman" w:eastAsia="Arial" w:hAnsi="Times New Roman"/>
                <w:color w:val="010101"/>
                <w:sz w:val="20"/>
                <w:szCs w:val="20"/>
                <w:u w:val="single"/>
              </w:rPr>
              <w:t>uz@zavod-pt.ru</w:t>
            </w:r>
          </w:p>
        </w:tc>
      </w:tr>
    </w:tbl>
    <w:p w14:paraId="5CC2A4E1" w14:textId="77777777" w:rsidR="00FA79FA" w:rsidRDefault="00FA79FA">
      <w:pPr>
        <w:pStyle w:val="Standard"/>
        <w:pageBreakBefore/>
        <w:widowControl/>
        <w:snapToGrid w:val="0"/>
        <w:jc w:val="center"/>
        <w:rPr>
          <w:sz w:val="33"/>
          <w:szCs w:val="33"/>
        </w:rPr>
      </w:pPr>
    </w:p>
    <w:sectPr w:rsidR="00FA79FA">
      <w:footerReference w:type="even" r:id="rId31"/>
      <w:footerReference w:type="default" r:id="rId32"/>
      <w:pgSz w:w="11906" w:h="16838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AAFE" w14:textId="77777777" w:rsidR="00C279B2" w:rsidRDefault="00C279B2">
      <w:r>
        <w:separator/>
      </w:r>
    </w:p>
  </w:endnote>
  <w:endnote w:type="continuationSeparator" w:id="0">
    <w:p w14:paraId="1ED2D093" w14:textId="77777777" w:rsidR="00C279B2" w:rsidRDefault="00C2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BEA0" w14:textId="77777777" w:rsidR="007F6256" w:rsidRDefault="00000000">
    <w:pPr>
      <w:pStyle w:val="a6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2</w:t>
    </w:r>
    <w:r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CB90" w14:textId="77777777" w:rsidR="007F6256" w:rsidRDefault="00000000">
    <w:pPr>
      <w:pStyle w:val="a6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19</w:t>
    </w:r>
    <w:r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ED93" w14:textId="77777777" w:rsidR="00C279B2" w:rsidRDefault="00C279B2">
      <w:r>
        <w:rPr>
          <w:color w:val="000000"/>
        </w:rPr>
        <w:separator/>
      </w:r>
    </w:p>
  </w:footnote>
  <w:footnote w:type="continuationSeparator" w:id="0">
    <w:p w14:paraId="1009CE33" w14:textId="77777777" w:rsidR="00C279B2" w:rsidRDefault="00C2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ABA"/>
    <w:multiLevelType w:val="multilevel"/>
    <w:tmpl w:val="F3F241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2AD5CE0"/>
    <w:multiLevelType w:val="multilevel"/>
    <w:tmpl w:val="91DACE2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1617EC"/>
    <w:multiLevelType w:val="multilevel"/>
    <w:tmpl w:val="EF1CBD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67C60A0"/>
    <w:multiLevelType w:val="multilevel"/>
    <w:tmpl w:val="41DE41F4"/>
    <w:styleLink w:val="WW8Num4"/>
    <w:lvl w:ilvl="0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2A1BD6"/>
    <w:multiLevelType w:val="multilevel"/>
    <w:tmpl w:val="4606C978"/>
    <w:lvl w:ilvl="0">
      <w:numFmt w:val="bullet"/>
      <w:lvlText w:val="•"/>
      <w:lvlJc w:val="left"/>
      <w:pPr>
        <w:ind w:left="145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1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7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3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9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5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1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7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37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40B78DA"/>
    <w:multiLevelType w:val="multilevel"/>
    <w:tmpl w:val="1F461C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4AE3000"/>
    <w:multiLevelType w:val="multilevel"/>
    <w:tmpl w:val="4634A6B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7" w15:restartNumberingAfterBreak="0">
    <w:nsid w:val="653E3EE1"/>
    <w:multiLevelType w:val="multilevel"/>
    <w:tmpl w:val="025CD4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8" w15:restartNumberingAfterBreak="0">
    <w:nsid w:val="66370CBE"/>
    <w:multiLevelType w:val="multilevel"/>
    <w:tmpl w:val="192E78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0E666ED"/>
    <w:multiLevelType w:val="multilevel"/>
    <w:tmpl w:val="CDC6CB1A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3875400"/>
    <w:multiLevelType w:val="multilevel"/>
    <w:tmpl w:val="95405C9A"/>
    <w:styleLink w:val="WW8Num2"/>
    <w:lvl w:ilvl="0">
      <w:start w:val="6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ind w:left="1136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12" w:hanging="360"/>
      </w:pPr>
    </w:lvl>
    <w:lvl w:ilvl="3">
      <w:start w:val="1"/>
      <w:numFmt w:val="decimal"/>
      <w:lvlText w:val="%1.%2.%3.%4."/>
      <w:lvlJc w:val="left"/>
      <w:pPr>
        <w:ind w:left="2688" w:hanging="360"/>
      </w:pPr>
    </w:lvl>
    <w:lvl w:ilvl="4">
      <w:start w:val="1"/>
      <w:numFmt w:val="decimal"/>
      <w:lvlText w:val="%1.%2.%3.%4.%5."/>
      <w:lvlJc w:val="left"/>
      <w:pPr>
        <w:ind w:left="3464" w:hanging="360"/>
      </w:pPr>
    </w:lvl>
    <w:lvl w:ilvl="5">
      <w:start w:val="1"/>
      <w:numFmt w:val="decimal"/>
      <w:lvlText w:val="%1.%2.%3.%4.%5.%6."/>
      <w:lvlJc w:val="left"/>
      <w:pPr>
        <w:ind w:left="4240" w:hanging="360"/>
      </w:pPr>
    </w:lvl>
    <w:lvl w:ilvl="6">
      <w:start w:val="1"/>
      <w:numFmt w:val="decimal"/>
      <w:lvlText w:val="%1.%2.%3.%4.%5.%6.%7."/>
      <w:lvlJc w:val="left"/>
      <w:pPr>
        <w:ind w:left="5016" w:hanging="360"/>
      </w:pPr>
    </w:lvl>
    <w:lvl w:ilvl="7">
      <w:start w:val="1"/>
      <w:numFmt w:val="decimal"/>
      <w:lvlText w:val="%1.%2.%3.%4.%5.%6.%7.%8."/>
      <w:lvlJc w:val="left"/>
      <w:pPr>
        <w:ind w:left="5792" w:hanging="360"/>
      </w:pPr>
    </w:lvl>
    <w:lvl w:ilvl="8">
      <w:start w:val="1"/>
      <w:numFmt w:val="decimal"/>
      <w:lvlText w:val="%1.%2.%3.%4.%5.%6.%7.%8.%9."/>
      <w:lvlJc w:val="left"/>
      <w:pPr>
        <w:ind w:left="6568" w:hanging="360"/>
      </w:pPr>
    </w:lvl>
  </w:abstractNum>
  <w:abstractNum w:abstractNumId="11" w15:restartNumberingAfterBreak="0">
    <w:nsid w:val="760D2DB4"/>
    <w:multiLevelType w:val="multilevel"/>
    <w:tmpl w:val="FAE0F336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EAC6F81"/>
    <w:multiLevelType w:val="multilevel"/>
    <w:tmpl w:val="0A7458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22890582">
    <w:abstractNumId w:val="10"/>
  </w:num>
  <w:num w:numId="2" w16cid:durableId="1983339709">
    <w:abstractNumId w:val="11"/>
  </w:num>
  <w:num w:numId="3" w16cid:durableId="1360467821">
    <w:abstractNumId w:val="3"/>
  </w:num>
  <w:num w:numId="4" w16cid:durableId="1740788841">
    <w:abstractNumId w:val="6"/>
  </w:num>
  <w:num w:numId="5" w16cid:durableId="665403741">
    <w:abstractNumId w:val="1"/>
  </w:num>
  <w:num w:numId="6" w16cid:durableId="589969060">
    <w:abstractNumId w:val="9"/>
  </w:num>
  <w:num w:numId="7" w16cid:durableId="1127579401">
    <w:abstractNumId w:val="7"/>
  </w:num>
  <w:num w:numId="8" w16cid:durableId="1310474030">
    <w:abstractNumId w:val="4"/>
  </w:num>
  <w:num w:numId="9" w16cid:durableId="1282766477">
    <w:abstractNumId w:val="2"/>
  </w:num>
  <w:num w:numId="10" w16cid:durableId="1337998319">
    <w:abstractNumId w:val="5"/>
  </w:num>
  <w:num w:numId="11" w16cid:durableId="645358728">
    <w:abstractNumId w:val="12"/>
  </w:num>
  <w:num w:numId="12" w16cid:durableId="1641693787">
    <w:abstractNumId w:val="0"/>
  </w:num>
  <w:num w:numId="13" w16cid:durableId="10373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79FA"/>
    <w:rsid w:val="008840E8"/>
    <w:rsid w:val="00C279B2"/>
    <w:rsid w:val="00FA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E427"/>
  <w15:docId w15:val="{A2B751D1-E71E-43CD-BCD4-BF8FCF64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ru-RU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Tahoma" w:eastAsia="Tahoma" w:hAnsi="Tahoma"/>
      <w:b/>
      <w:sz w:val="80"/>
    </w:rPr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rFonts w:ascii="Tahoma" w:eastAsia="Tahoma" w:hAnsi="Tahoma"/>
      <w:b/>
      <w:sz w:val="58"/>
    </w:rPr>
  </w:style>
  <w:style w:type="paragraph" w:styleId="4">
    <w:name w:val="heading 4"/>
    <w:basedOn w:val="Standard"/>
    <w:next w:val="Standard"/>
    <w:uiPriority w:val="9"/>
    <w:unhideWhenUsed/>
    <w:qFormat/>
    <w:pPr>
      <w:keepNext/>
      <w:outlineLvl w:val="3"/>
    </w:pPr>
    <w:rPr>
      <w:rFonts w:eastAsia="Arial" w:cs="Arial"/>
      <w:sz w:val="26"/>
    </w:rPr>
  </w:style>
  <w:style w:type="paragraph" w:styleId="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rFonts w:eastAsia="Arial" w:cs="Arial"/>
      <w:b/>
      <w:sz w:val="26"/>
    </w:rPr>
  </w:style>
  <w:style w:type="paragraph" w:styleId="7">
    <w:name w:val="heading 7"/>
    <w:basedOn w:val="Standard"/>
    <w:next w:val="Standard"/>
    <w:pPr>
      <w:keepNext/>
      <w:jc w:val="center"/>
      <w:outlineLvl w:val="6"/>
    </w:pPr>
    <w:rPr>
      <w:rFonts w:ascii="Tahoma" w:eastAsia="Tahoma" w:hAnsi="Tahoma"/>
      <w:b/>
      <w:sz w:val="26"/>
      <w:u w:val="single"/>
    </w:rPr>
  </w:style>
  <w:style w:type="paragraph" w:styleId="8">
    <w:name w:val="heading 8"/>
    <w:basedOn w:val="Standard"/>
    <w:next w:val="Standard"/>
    <w:pPr>
      <w:keepNext/>
      <w:jc w:val="center"/>
      <w:outlineLvl w:val="7"/>
    </w:pPr>
    <w:rPr>
      <w:rFonts w:ascii="Tahoma" w:eastAsia="Tahoma" w:hAnsi="Tahoma"/>
      <w:sz w:val="26"/>
    </w:rPr>
  </w:style>
  <w:style w:type="paragraph" w:styleId="9">
    <w:name w:val="heading 9"/>
    <w:basedOn w:val="Standard"/>
    <w:next w:val="Standard"/>
    <w:pPr>
      <w:keepNext/>
      <w:jc w:val="center"/>
      <w:outlineLvl w:val="8"/>
    </w:pPr>
    <w:rPr>
      <w:rFonts w:ascii="Tahoma" w:eastAsia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customStyle="1" w:styleId="Heading10">
    <w:name w:val="Heading 10"/>
    <w:basedOn w:val="a3"/>
    <w:next w:val="Textbody"/>
    <w:rPr>
      <w:b/>
      <w:bCs/>
    </w:rPr>
  </w:style>
  <w:style w:type="paragraph" w:styleId="a5">
    <w:name w:val="List"/>
    <w:basedOn w:val="Textbody"/>
    <w:rPr>
      <w:rFonts w:eastAsia="Arial"/>
      <w:sz w:val="24"/>
    </w:rPr>
  </w:style>
  <w:style w:type="paragraph" w:styleId="a6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caption"/>
    <w:basedOn w:val="Standard"/>
    <w:pPr>
      <w:suppressLineNumbers/>
      <w:spacing w:before="120" w:after="120"/>
    </w:pPr>
    <w:rPr>
      <w:rFonts w:eastAsia="Arial"/>
      <w:i/>
      <w:iCs/>
      <w:sz w:val="24"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  <w:rPr>
      <w:rFonts w:eastAsia="Arial"/>
      <w:sz w:val="24"/>
    </w:rPr>
  </w:style>
  <w:style w:type="paragraph" w:styleId="30">
    <w:name w:val="Body Text Indent 3"/>
    <w:basedOn w:val="Standard"/>
    <w:pPr>
      <w:ind w:left="142"/>
    </w:pPr>
    <w:rPr>
      <w:szCs w:val="20"/>
    </w:rPr>
  </w:style>
  <w:style w:type="paragraph" w:styleId="20">
    <w:name w:val="Body Text 2"/>
    <w:basedOn w:val="Standard"/>
    <w:pPr>
      <w:jc w:val="both"/>
    </w:pPr>
    <w:rPr>
      <w:rFonts w:eastAsia="Arial" w:cs="Arial"/>
      <w:sz w:val="2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igure">
    <w:name w:val="Figure"/>
    <w:basedOn w:val="a7"/>
  </w:style>
  <w:style w:type="paragraph" w:customStyle="1" w:styleId="a8">
    <w:name w:val="ЭШ"/>
    <w:basedOn w:val="a7"/>
  </w:style>
  <w:style w:type="paragraph" w:customStyle="1" w:styleId="Drawing">
    <w:name w:val="Drawing"/>
    <w:basedOn w:val="a7"/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b/>
      <w:bCs/>
    </w:rPr>
  </w:style>
  <w:style w:type="character" w:customStyle="1" w:styleId="10">
    <w:name w:val="Основной шрифт абзаца1"/>
  </w:style>
  <w:style w:type="character" w:customStyle="1" w:styleId="Internetlink">
    <w:name w:val="Internet link"/>
    <w:basedOn w:val="10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9">
    <w:name w:val="Emphasis"/>
    <w:rPr>
      <w:i/>
      <w:iCs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numbering" w:customStyle="1" w:styleId="WW8Num10">
    <w:name w:val="WW8Num10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samara@zavod-pt.ru" TargetMode="External"/><Relationship Id="rId26" Type="http://schemas.openxmlformats.org/officeDocument/2006/relationships/hyperlink" Target="mailto:sochi@zavod-p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mara@zavod-pt.ru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samara@zavod-pt.ru" TargetMode="External"/><Relationship Id="rId25" Type="http://schemas.openxmlformats.org/officeDocument/2006/relationships/hyperlink" Target="mailto:sochi@zavod-pt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mara@zavod-pt.ru" TargetMode="External"/><Relationship Id="rId20" Type="http://schemas.openxmlformats.org/officeDocument/2006/relationships/hyperlink" Target="mailto:samara@zavod-pt.ru" TargetMode="External"/><Relationship Id="rId29" Type="http://schemas.openxmlformats.org/officeDocument/2006/relationships/hyperlink" Target="mailto:ekt@zavod-p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sochi@zavod-pt.ru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samara@zavod-pt.ru" TargetMode="External"/><Relationship Id="rId23" Type="http://schemas.openxmlformats.org/officeDocument/2006/relationships/hyperlink" Target="mailto:sochi@zavod-pt.ru" TargetMode="External"/><Relationship Id="rId28" Type="http://schemas.openxmlformats.org/officeDocument/2006/relationships/hyperlink" Target="mailto:sochi@zavod-pt.ru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samara@zavod-pt.ru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service@zavod-pt.ru" TargetMode="External"/><Relationship Id="rId22" Type="http://schemas.openxmlformats.org/officeDocument/2006/relationships/hyperlink" Target="mailto:sochi@zavod-pt.ru" TargetMode="External"/><Relationship Id="rId27" Type="http://schemas.openxmlformats.org/officeDocument/2006/relationships/hyperlink" Target="mailto:sochi@zavod-pt.ru" TargetMode="External"/><Relationship Id="rId30" Type="http://schemas.openxmlformats.org/officeDocument/2006/relationships/hyperlink" Target="mailto:service@zavod-pt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3842</Words>
  <Characters>21906</Characters>
  <Application>Microsoft Office Word</Application>
  <DocSecurity>0</DocSecurity>
  <Lines>182</Lines>
  <Paragraphs>51</Paragraphs>
  <ScaleCrop>false</ScaleCrop>
  <Company/>
  <LinksUpToDate>false</LinksUpToDate>
  <CharactersWithSpaces>25697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Владислав Панзиматов</cp:lastModifiedBy>
  <cp:revision>2</cp:revision>
  <cp:lastPrinted>2022-02-15T15:25:00Z</cp:lastPrinted>
  <dcterms:created xsi:type="dcterms:W3CDTF">2022-07-19T07:02:00Z</dcterms:created>
  <dcterms:modified xsi:type="dcterms:W3CDTF">2022-07-19T07:02:00Z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