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jc w:val="center"/>
        <w:rPr>
          <w:rFonts w:ascii="Arial" w:hAnsi="Arial" w:eastAsia="MS Mincho"/>
          <w:b/>
          <w:b/>
          <w:sz w:val="46"/>
          <w:szCs w:val="46"/>
          <w:lang w:val="en-US"/>
        </w:rPr>
      </w:pPr>
      <w:r>
        <w:rPr>
          <w:rFonts w:eastAsia="MS Mincho" w:ascii="Arial" w:hAnsi="Arial"/>
          <w:b/>
          <w:sz w:val="46"/>
          <w:szCs w:val="46"/>
          <w:lang w:val="en-US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РОССИЯ</w:t>
      </w:r>
    </w:p>
    <w:p>
      <w:pPr>
        <w:pStyle w:val="Normal"/>
        <w:jc w:val="center"/>
        <w:rPr>
          <w:rFonts w:ascii="Arial" w:hAnsi="Arial" w:cs="Arial"/>
          <w:b/>
          <w:b/>
          <w:bCs/>
          <w:szCs w:val="20"/>
        </w:rPr>
      </w:pPr>
      <w:r>
        <w:rPr>
          <w:rFonts w:cs="Arial" w:ascii="Arial" w:hAnsi="Arial"/>
          <w:b/>
          <w:bCs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 xml:space="preserve">ООО </w:t>
      </w:r>
      <w:r>
        <w:rPr>
          <w:rFonts w:cs="Arial" w:ascii="Arial" w:hAnsi="Arial"/>
          <w:b/>
          <w:bCs/>
          <w:sz w:val="32"/>
          <w:szCs w:val="32"/>
        </w:rPr>
        <w:t xml:space="preserve">МП </w:t>
      </w:r>
      <w:r>
        <w:rPr>
          <w:rFonts w:cs="Arial" w:ascii="Arial" w:hAnsi="Arial"/>
          <w:b/>
          <w:bCs/>
          <w:sz w:val="32"/>
          <w:szCs w:val="32"/>
        </w:rPr>
        <w:t>«</w:t>
      </w:r>
      <w:r>
        <w:rPr>
          <w:rFonts w:cs="Arial" w:ascii="Arial" w:hAnsi="Arial"/>
          <w:b/>
          <w:bCs/>
          <w:sz w:val="32"/>
          <w:szCs w:val="32"/>
        </w:rPr>
        <w:t>АТЕСИ</w:t>
      </w:r>
      <w:r>
        <w:rPr>
          <w:rFonts w:cs="Arial" w:ascii="Arial" w:hAnsi="Arial"/>
          <w:b/>
          <w:bCs/>
          <w:sz w:val="32"/>
          <w:szCs w:val="32"/>
        </w:rPr>
        <w:t>»</w:t>
      </w:r>
    </w:p>
    <w:p>
      <w:pPr>
        <w:pStyle w:val="PlainText"/>
        <w:rPr>
          <w:rFonts w:ascii="Arial" w:hAnsi="Arial" w:eastAsia="MS Mincho"/>
          <w:b/>
          <w:b/>
          <w:sz w:val="46"/>
          <w:szCs w:val="46"/>
        </w:rPr>
      </w:pPr>
      <w:r>
        <w:rPr>
          <w:rFonts w:eastAsia="MS Mincho" w:ascii="Arial" w:hAnsi="Arial"/>
          <w:b/>
          <w:sz w:val="46"/>
          <w:szCs w:val="46"/>
        </w:rPr>
      </w:r>
    </w:p>
    <w:p>
      <w:pPr>
        <w:pStyle w:val="PlainText"/>
        <w:jc w:val="center"/>
        <w:rPr>
          <w:rFonts w:ascii="Arial" w:hAnsi="Arial" w:eastAsia="MS Mincho"/>
          <w:b/>
          <w:b/>
          <w:sz w:val="46"/>
          <w:szCs w:val="46"/>
        </w:rPr>
      </w:pPr>
      <w:r>
        <w:rPr>
          <w:rFonts w:eastAsia="MS Mincho" w:ascii="Arial" w:hAnsi="Arial"/>
          <w:b/>
          <w:sz w:val="46"/>
          <w:szCs w:val="46"/>
        </w:rPr>
      </w:r>
    </w:p>
    <w:p>
      <w:pPr>
        <w:pStyle w:val="PlainText"/>
        <w:jc w:val="center"/>
        <w:rPr>
          <w:rFonts w:ascii="Arial" w:hAnsi="Arial" w:eastAsia="MS Mincho"/>
          <w:b/>
          <w:b/>
          <w:sz w:val="46"/>
          <w:szCs w:val="46"/>
        </w:rPr>
      </w:pPr>
      <w:r>
        <w:rPr>
          <w:rFonts w:eastAsia="MS Mincho" w:ascii="Arial" w:hAnsi="Arial"/>
          <w:b/>
          <w:sz w:val="46"/>
          <w:szCs w:val="46"/>
        </w:rPr>
      </w:r>
    </w:p>
    <w:p>
      <w:pPr>
        <w:pStyle w:val="PlainText"/>
        <w:jc w:val="center"/>
        <w:rPr>
          <w:rFonts w:ascii="Arial" w:hAnsi="Arial" w:eastAsia="MS Mincho"/>
          <w:b/>
          <w:b/>
          <w:sz w:val="46"/>
          <w:szCs w:val="46"/>
        </w:rPr>
      </w:pPr>
      <w:r>
        <w:rPr>
          <w:rFonts w:eastAsia="MS Mincho" w:ascii="Arial" w:hAnsi="Arial"/>
          <w:b/>
          <w:sz w:val="46"/>
          <w:szCs w:val="46"/>
        </w:rPr>
      </w:r>
    </w:p>
    <w:p>
      <w:pPr>
        <w:pStyle w:val="PlainText"/>
        <w:jc w:val="center"/>
        <w:rPr>
          <w:rFonts w:ascii="Arial" w:hAnsi="Arial" w:eastAsia="MS Mincho"/>
          <w:b/>
          <w:b/>
          <w:sz w:val="46"/>
          <w:szCs w:val="46"/>
        </w:rPr>
      </w:pPr>
      <w:r>
        <w:rPr>
          <w:rFonts w:eastAsia="MS Mincho" w:ascii="Arial" w:hAnsi="Arial"/>
          <w:b/>
          <w:sz w:val="46"/>
          <w:szCs w:val="46"/>
        </w:rPr>
      </w:r>
    </w:p>
    <w:p>
      <w:pPr>
        <w:pStyle w:val="PlainText"/>
        <w:jc w:val="center"/>
        <w:rPr>
          <w:rFonts w:ascii="Arial" w:hAnsi="Arial" w:eastAsia="MS Mincho"/>
          <w:b/>
          <w:b/>
          <w:sz w:val="46"/>
          <w:szCs w:val="46"/>
        </w:rPr>
      </w:pPr>
      <w:r>
        <w:rPr>
          <w:rFonts w:eastAsia="MS Mincho" w:ascii="Arial" w:hAnsi="Arial"/>
          <w:b/>
          <w:sz w:val="46"/>
          <w:szCs w:val="46"/>
        </w:rPr>
      </w:r>
    </w:p>
    <w:p>
      <w:pPr>
        <w:pStyle w:val="PlainText"/>
        <w:jc w:val="center"/>
        <w:rPr>
          <w:rFonts w:ascii="Arial" w:hAnsi="Arial" w:eastAsia="MS Mincho"/>
          <w:b/>
          <w:b/>
          <w:sz w:val="46"/>
          <w:szCs w:val="46"/>
        </w:rPr>
      </w:pPr>
      <w:r>
        <w:rPr>
          <w:rFonts w:eastAsia="MS Mincho" w:ascii="Arial" w:hAnsi="Arial"/>
          <w:b/>
          <w:sz w:val="46"/>
          <w:szCs w:val="46"/>
        </w:rPr>
      </w:r>
    </w:p>
    <w:p>
      <w:pPr>
        <w:pStyle w:val="PlainText"/>
        <w:jc w:val="center"/>
        <w:rPr>
          <w:rFonts w:ascii="Arial" w:hAnsi="Arial" w:eastAsia="MS Mincho"/>
          <w:b/>
          <w:b/>
          <w:sz w:val="46"/>
          <w:szCs w:val="46"/>
        </w:rPr>
      </w:pPr>
      <w:r>
        <w:rPr>
          <w:rFonts w:eastAsia="MS Mincho" w:ascii="Arial" w:hAnsi="Arial"/>
          <w:b/>
          <w:sz w:val="46"/>
          <w:szCs w:val="46"/>
        </w:rPr>
        <w:t>Аппарат шоковой заморозки</w:t>
      </w:r>
    </w:p>
    <w:p>
      <w:pPr>
        <w:pStyle w:val="PlainText"/>
        <w:jc w:val="center"/>
        <w:rPr>
          <w:rFonts w:ascii="Arial" w:hAnsi="Arial" w:eastAsia="MS Mincho"/>
          <w:b/>
          <w:b/>
          <w:sz w:val="46"/>
          <w:szCs w:val="46"/>
        </w:rPr>
      </w:pPr>
      <w:r>
        <w:rPr>
          <w:rFonts w:eastAsia="MS Mincho" w:ascii="Arial" w:hAnsi="Arial"/>
          <w:b/>
          <w:sz w:val="46"/>
          <w:szCs w:val="46"/>
        </w:rPr>
      </w:r>
    </w:p>
    <w:p>
      <w:pPr>
        <w:pStyle w:val="PlainText"/>
        <w:jc w:val="center"/>
        <w:rPr>
          <w:rFonts w:ascii="Arial" w:hAnsi="Arial" w:eastAsia="MS Mincho"/>
          <w:b/>
          <w:b/>
          <w:sz w:val="38"/>
          <w:szCs w:val="38"/>
        </w:rPr>
      </w:pPr>
      <w:r>
        <w:rPr>
          <w:rFonts w:eastAsia="MS Mincho" w:ascii="Arial" w:hAnsi="Arial"/>
          <w:b/>
          <w:sz w:val="38"/>
          <w:szCs w:val="38"/>
        </w:rPr>
        <w:t>РУКОВОДСТВО ПО ЭКСПЛУАТАЦИИ</w:t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/>
      </w:pPr>
      <w:r>
        <w:rPr/>
        <w:t xml:space="preserve">                                        </w:t>
      </w:r>
      <w:r>
        <w:rPr/>
        <w:drawing>
          <wp:inline distT="0" distB="0" distL="0" distR="0">
            <wp:extent cx="647700" cy="647700"/>
            <wp:effectExtent l="0" t="0" r="0" b="0"/>
            <wp:docPr id="1" name="Рисунок 2" descr="Знак ЕА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Знак ЕАС.bmp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4938" t="41347" r="74930" b="40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spacing w:lineRule="auto" w:line="360"/>
        <w:jc w:val="both"/>
        <w:rPr>
          <w:rFonts w:ascii="Arial" w:hAnsi="Arial" w:eastAsia="MS Mincho" w:cs="Arial"/>
          <w:sz w:val="22"/>
          <w:szCs w:val="22"/>
          <w:lang w:val="en-US"/>
        </w:rPr>
      </w:pPr>
      <w:r>
        <w:rPr>
          <w:rFonts w:eastAsia="MS Mincho" w:cs="Arial" w:ascii="Arial" w:hAnsi="Arial"/>
          <w:sz w:val="22"/>
          <w:szCs w:val="22"/>
          <w:lang w:val="en-US"/>
        </w:rPr>
      </w:r>
    </w:p>
    <w:p>
      <w:pPr>
        <w:pStyle w:val="PlainText"/>
        <w:spacing w:lineRule="auto" w:line="360"/>
        <w:rPr>
          <w:rFonts w:ascii="DIN Pro Regular" w:hAnsi="DIN Pro Regular" w:eastAsia="MS Mincho" w:cs="DIN Pro Regular"/>
          <w:sz w:val="22"/>
          <w:szCs w:val="22"/>
        </w:rPr>
      </w:pPr>
      <w:r>
        <w:rPr>
          <w:rFonts w:eastAsia="MS Mincho" w:cs="DIN Pro Regular" w:ascii="DIN Pro Regular" w:hAnsi="DIN Pro Regular"/>
          <w:sz w:val="22"/>
          <w:szCs w:val="22"/>
        </w:rPr>
        <w:t xml:space="preserve">Декларация о соответствии </w:t>
      </w:r>
    </w:p>
    <w:p>
      <w:pPr>
        <w:pStyle w:val="PlainText"/>
        <w:spacing w:lineRule="auto" w:line="360"/>
        <w:rPr>
          <w:rFonts w:ascii="DIN Pro Regular" w:hAnsi="DIN Pro Regular" w:eastAsia="MS Mincho" w:cs="DIN Pro Regular"/>
          <w:sz w:val="22"/>
          <w:szCs w:val="22"/>
        </w:rPr>
      </w:pPr>
      <w:r>
        <w:rPr>
          <w:rFonts w:eastAsia="MS Mincho" w:cs="DIN Pro Regular" w:ascii="DIN Pro Regular" w:hAnsi="DIN Pro Regular"/>
          <w:sz w:val="22"/>
          <w:szCs w:val="22"/>
        </w:rPr>
        <w:t>ТР ТС 004/2011 “О безопасности низковольтного оборудования”,</w:t>
      </w:r>
    </w:p>
    <w:p>
      <w:pPr>
        <w:pStyle w:val="PlainText"/>
        <w:spacing w:lineRule="auto" w:line="360"/>
        <w:rPr>
          <w:rFonts w:ascii="DIN Pro Regular" w:hAnsi="DIN Pro Regular" w:eastAsia="MS Mincho" w:cs="DIN Pro Regular"/>
          <w:sz w:val="22"/>
          <w:szCs w:val="22"/>
        </w:rPr>
      </w:pPr>
      <w:r>
        <w:rPr>
          <w:rFonts w:eastAsia="MS Mincho" w:cs="DIN Pro Regular" w:ascii="DIN Pro Regular" w:hAnsi="DIN Pro Regular"/>
          <w:sz w:val="22"/>
          <w:szCs w:val="22"/>
        </w:rPr>
        <w:t>ТР ТС 010/2011 “О безопасности машин и оборудования”,</w:t>
      </w:r>
    </w:p>
    <w:p>
      <w:pPr>
        <w:pStyle w:val="PlainText"/>
        <w:spacing w:lineRule="auto" w:line="360"/>
        <w:rPr>
          <w:rFonts w:ascii="DIN Pro Regular" w:hAnsi="DIN Pro Regular" w:eastAsia="MS Mincho" w:cs="DIN Pro Regular"/>
          <w:sz w:val="22"/>
          <w:szCs w:val="22"/>
        </w:rPr>
      </w:pPr>
      <w:r>
        <w:rPr>
          <w:rFonts w:eastAsia="MS Mincho" w:cs="DIN Pro Regular" w:ascii="DIN Pro Regular" w:hAnsi="DIN Pro Regular"/>
          <w:sz w:val="22"/>
          <w:szCs w:val="22"/>
        </w:rPr>
        <w:t>ТР ТС 020/2011 “Электромагнитная совместимость технических средств”</w:t>
      </w:r>
    </w:p>
    <w:p>
      <w:pPr>
        <w:pStyle w:val="PlainText"/>
        <w:spacing w:lineRule="auto" w:line="360"/>
        <w:rPr>
          <w:rFonts w:ascii="DIN Pro Regular" w:hAnsi="DIN Pro Regular" w:eastAsia="MS Mincho" w:cs="DIN Pro Regular"/>
          <w:sz w:val="23"/>
          <w:szCs w:val="23"/>
        </w:rPr>
      </w:pPr>
      <w:r>
        <w:rPr>
          <w:rFonts w:cs="Arial" w:ascii="Arial" w:hAnsi="Arial"/>
          <w:b/>
          <w:bCs/>
          <w:color w:val="212529"/>
          <w:shd w:fill="FFFFFF" w:val="clear"/>
        </w:rPr>
        <w:t>ЕАЭС N RU Д-RU.РА02.В.65893/21</w:t>
      </w:r>
      <w:r>
        <w:rPr>
          <w:b/>
          <w:bCs/>
          <w:color w:val="212529"/>
          <w:shd w:fill="FFFFFF" w:val="clear"/>
        </w:rPr>
        <w:t xml:space="preserve"> </w:t>
      </w:r>
      <w:r>
        <w:rPr>
          <w:rFonts w:eastAsia="MS Mincho" w:cs="DIN Pro Regular" w:ascii="DIN Pro Regular" w:hAnsi="DIN Pro Regular"/>
          <w:sz w:val="22"/>
          <w:szCs w:val="22"/>
        </w:rPr>
        <w:t xml:space="preserve">действительна по </w:t>
      </w:r>
      <w:r>
        <w:rPr>
          <w:rFonts w:cs="Arial" w:ascii="Arial" w:hAnsi="Arial"/>
          <w:bCs/>
        </w:rPr>
        <w:t>15.11.2026</w:t>
      </w:r>
      <w:r>
        <w:rPr>
          <w:rFonts w:eastAsia="MS Mincho" w:cs="DIN Pro Regular" w:ascii="DIN Pro Regular" w:hAnsi="DIN Pro Regular"/>
          <w:sz w:val="22"/>
          <w:szCs w:val="22"/>
        </w:rPr>
        <w:t>.</w:t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spacing w:lineRule="auto" w:line="480"/>
        <w:ind w:left="708" w:hanging="0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spacing w:lineRule="auto" w:line="360"/>
        <w:rPr/>
      </w:pPr>
      <w:r>
        <w:rPr>
          <w:rFonts w:eastAsia="MS Mincho" w:cs="DIN Pro Regular" w:ascii="DIN Pro Regular" w:hAnsi="DIN Pro Regular"/>
          <w:sz w:val="22"/>
          <w:szCs w:val="22"/>
        </w:rPr>
        <w:t xml:space="preserve">Ваши отзывы по работе изделия просим направления производителю ООО </w:t>
      </w:r>
      <w:r>
        <w:rPr>
          <w:rFonts w:eastAsia="MS Mincho" w:cs="DIN Pro Regular" w:ascii="DIN Pro Regular" w:hAnsi="DIN Pro Regular"/>
          <w:sz w:val="22"/>
          <w:szCs w:val="22"/>
        </w:rPr>
        <w:t xml:space="preserve">МП </w:t>
      </w:r>
      <w:r>
        <w:rPr>
          <w:rFonts w:eastAsia="MS Mincho" w:cs="DIN Pro Regular" w:ascii="DIN Pro Regular" w:hAnsi="DIN Pro Regular"/>
          <w:sz w:val="22"/>
          <w:szCs w:val="22"/>
        </w:rPr>
        <w:t>«А</w:t>
      </w:r>
      <w:r>
        <w:rPr>
          <w:rFonts w:eastAsia="MS Mincho" w:cs="DIN Pro Regular" w:ascii="DIN Pro Regular" w:hAnsi="DIN Pro Regular"/>
          <w:sz w:val="22"/>
          <w:szCs w:val="22"/>
        </w:rPr>
        <w:t>ТЕСИ</w:t>
      </w:r>
      <w:r>
        <w:rPr>
          <w:rFonts w:eastAsia="MS Mincho" w:cs="DIN Pro Regular" w:ascii="DIN Pro Regular" w:hAnsi="DIN Pro Regular"/>
          <w:sz w:val="22"/>
          <w:szCs w:val="22"/>
        </w:rPr>
        <w:t xml:space="preserve">»: </w:t>
      </w:r>
    </w:p>
    <w:p>
      <w:pPr>
        <w:pStyle w:val="PlainText"/>
        <w:spacing w:lineRule="auto" w:line="360"/>
        <w:rPr/>
      </w:pPr>
      <w:r>
        <w:rPr>
          <w:rFonts w:cs="DIN Pro Regular" w:ascii="DIN Pro Regular" w:hAnsi="DIN Pro Regular"/>
          <w:color w:val="000000"/>
          <w:sz w:val="22"/>
          <w:szCs w:val="22"/>
        </w:rPr>
        <w:t>140000, Московская область, г. Люберцы, ул. Красная, д.1 лит. Б-Б1</w:t>
      </w:r>
    </w:p>
    <w:p>
      <w:pPr>
        <w:pStyle w:val="PlainText"/>
        <w:spacing w:lineRule="auto" w:line="360"/>
        <w:rPr/>
      </w:pPr>
      <w:r>
        <w:rPr>
          <w:rFonts w:eastAsia="MS Mincho" w:cs="DIN Pro Regular" w:ascii="DIN Pro Regular" w:hAnsi="DIN Pro Regular"/>
          <w:sz w:val="22"/>
          <w:szCs w:val="22"/>
        </w:rPr>
        <w:t xml:space="preserve">ООО </w:t>
      </w:r>
      <w:r>
        <w:rPr>
          <w:rFonts w:eastAsia="MS Mincho" w:cs="DIN Pro Regular" w:ascii="DIN Pro Regular" w:hAnsi="DIN Pro Regular"/>
          <w:sz w:val="22"/>
          <w:szCs w:val="22"/>
        </w:rPr>
        <w:t xml:space="preserve">МП </w:t>
      </w:r>
      <w:r>
        <w:rPr>
          <w:rFonts w:eastAsia="MS Mincho" w:cs="DIN Pro Regular" w:ascii="DIN Pro Regular" w:hAnsi="DIN Pro Regular"/>
          <w:sz w:val="22"/>
          <w:szCs w:val="22"/>
        </w:rPr>
        <w:t>«А</w:t>
      </w:r>
      <w:r>
        <w:rPr>
          <w:rFonts w:eastAsia="MS Mincho" w:cs="DIN Pro Regular" w:ascii="DIN Pro Regular" w:hAnsi="DIN Pro Regular"/>
          <w:sz w:val="22"/>
          <w:szCs w:val="22"/>
        </w:rPr>
        <w:t>ТЕСИ</w:t>
      </w:r>
      <w:r>
        <w:rPr>
          <w:rFonts w:eastAsia="MS Mincho" w:cs="DIN Pro Regular" w:ascii="DIN Pro Regular" w:hAnsi="DIN Pro Regular"/>
          <w:sz w:val="22"/>
          <w:szCs w:val="22"/>
        </w:rPr>
        <w:t>»</w:t>
      </w:r>
    </w:p>
    <w:p>
      <w:pPr>
        <w:pStyle w:val="PlainText"/>
        <w:tabs>
          <w:tab w:val="left" w:pos="3285" w:leader="none"/>
        </w:tabs>
        <w:spacing w:lineRule="auto" w:line="360"/>
        <w:rPr/>
      </w:pPr>
      <w:r>
        <w:rPr>
          <w:rFonts w:eastAsia="MS Mincho" w:cs="DIN Pro Regular" w:ascii="DIN Pro Regular" w:hAnsi="DIN Pro Regular"/>
          <w:bCs/>
          <w:sz w:val="22"/>
          <w:szCs w:val="22"/>
        </w:rPr>
        <w:t xml:space="preserve">Тел. </w:t>
      </w:r>
      <w:r>
        <w:rPr>
          <w:rFonts w:eastAsia="MS Mincho" w:cs="DIN Pro Regular" w:ascii="DIN Pro Regular" w:hAnsi="DIN Pro Regular"/>
          <w:bCs/>
          <w:sz w:val="22"/>
          <w:szCs w:val="22"/>
        </w:rPr>
        <w:t>+</w:t>
      </w:r>
      <w:r>
        <w:rPr>
          <w:rFonts w:eastAsia="MS Mincho" w:cs="DIN Pro Regular" w:ascii="DIN Pro Regular" w:hAnsi="DIN Pro Regular"/>
          <w:bCs/>
          <w:sz w:val="22"/>
          <w:szCs w:val="22"/>
        </w:rPr>
        <w:t>7 (</w:t>
      </w:r>
      <w:r>
        <w:rPr>
          <w:rFonts w:eastAsia="MS Mincho" w:cs="DIN Pro Regular" w:ascii="DIN Pro Regular" w:hAnsi="DIN Pro Regular"/>
          <w:bCs/>
          <w:sz w:val="22"/>
          <w:szCs w:val="22"/>
        </w:rPr>
        <w:t>495</w:t>
      </w:r>
      <w:r>
        <w:rPr>
          <w:rFonts w:eastAsia="MS Mincho" w:cs="DIN Pro Regular" w:ascii="DIN Pro Regular" w:hAnsi="DIN Pro Regular"/>
          <w:bCs/>
          <w:sz w:val="22"/>
          <w:szCs w:val="22"/>
        </w:rPr>
        <w:t xml:space="preserve">) </w:t>
      </w:r>
      <w:r>
        <w:rPr>
          <w:rFonts w:eastAsia="MS Mincho" w:cs="DIN Pro Regular" w:ascii="DIN Pro Regular" w:hAnsi="DIN Pro Regular"/>
          <w:bCs/>
          <w:sz w:val="22"/>
          <w:szCs w:val="22"/>
        </w:rPr>
        <w:t>995-95-99</w:t>
      </w:r>
    </w:p>
    <w:p>
      <w:pPr>
        <w:pStyle w:val="PlainText"/>
        <w:spacing w:lineRule="auto" w:line="360"/>
        <w:rPr/>
      </w:pPr>
      <w:r>
        <w:rPr>
          <w:rFonts w:eastAsia="MS Mincho" w:cs="DIN Pro Regular" w:ascii="DIN Pro Regular" w:hAnsi="DIN Pro Regular"/>
          <w:bCs/>
          <w:sz w:val="22"/>
          <w:szCs w:val="22"/>
          <w:lang w:val="en-US"/>
        </w:rPr>
        <w:t>Email</w:t>
      </w:r>
      <w:r>
        <w:rPr>
          <w:rFonts w:eastAsia="MS Mincho" w:cs="DIN Pro Regular" w:ascii="DIN Pro Regular" w:hAnsi="DIN Pro Regular"/>
          <w:bCs/>
          <w:sz w:val="22"/>
          <w:szCs w:val="22"/>
        </w:rPr>
        <w:t xml:space="preserve">: </w:t>
      </w:r>
      <w:r>
        <w:rPr>
          <w:rFonts w:eastAsia="MS Mincho" w:cs="DIN Pro Regular" w:ascii="DIN Pro Regular" w:hAnsi="DIN Pro Regular"/>
          <w:bCs/>
          <w:sz w:val="22"/>
          <w:szCs w:val="22"/>
          <w:lang w:val="en-US"/>
        </w:rPr>
        <w:t>info</w:t>
      </w:r>
      <w:r>
        <w:rPr>
          <w:rFonts w:eastAsia="MS Mincho" w:cs="DIN Pro Regular" w:ascii="DIN Pro Regular" w:hAnsi="DIN Pro Regular"/>
          <w:bCs/>
          <w:sz w:val="22"/>
          <w:szCs w:val="22"/>
        </w:rPr>
        <w:t>@</w:t>
      </w:r>
      <w:r>
        <w:rPr>
          <w:rFonts w:eastAsia="MS Mincho" w:cs="DIN Pro Regular" w:ascii="DIN Pro Regular" w:hAnsi="DIN Pro Regular"/>
          <w:bCs/>
          <w:sz w:val="22"/>
          <w:szCs w:val="22"/>
          <w:lang w:val="en-US"/>
        </w:rPr>
        <w:t>atesy</w:t>
      </w:r>
      <w:r>
        <w:rPr>
          <w:rFonts w:eastAsia="MS Mincho" w:cs="DIN Pro Regular" w:ascii="DIN Pro Regular" w:hAnsi="DIN Pro Regular"/>
          <w:bCs/>
          <w:sz w:val="22"/>
          <w:szCs w:val="22"/>
        </w:rPr>
        <w:t>.</w:t>
      </w:r>
      <w:r>
        <w:rPr>
          <w:rFonts w:eastAsia="MS Mincho" w:cs="DIN Pro Regular" w:ascii="DIN Pro Regular" w:hAnsi="DIN Pro Regular"/>
          <w:bCs/>
          <w:sz w:val="22"/>
          <w:szCs w:val="22"/>
          <w:lang w:val="en-US"/>
        </w:rPr>
        <w:t>info</w:t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 xml:space="preserve">                                                   </w:t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 xml:space="preserve">                            </w:t>
      </w:r>
    </w:p>
    <w:p>
      <w:pPr>
        <w:pStyle w:val="PlainText"/>
        <w:jc w:val="center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>СОДЕРЖАНИЕ</w:t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 xml:space="preserve">                                                                                                                       </w:t>
      </w:r>
      <w:r>
        <w:rPr>
          <w:rFonts w:eastAsia="MS Mincho" w:ascii="Arial" w:hAnsi="Arial"/>
          <w:sz w:val="23"/>
          <w:szCs w:val="23"/>
        </w:rPr>
        <w:t>Стр.</w:t>
      </w:r>
    </w:p>
    <w:p>
      <w:pPr>
        <w:pStyle w:val="PlainText"/>
        <w:ind w:left="-1134" w:hanging="0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ind w:firstLine="708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>Введение</w:t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ind w:firstLine="708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 xml:space="preserve">1.   Общие сведения   </w:t>
      </w:r>
    </w:p>
    <w:p>
      <w:pPr>
        <w:pStyle w:val="PlainText"/>
        <w:ind w:firstLine="708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>1.1. Назначение изделия</w:t>
        <w:tab/>
        <w:tab/>
        <w:tab/>
        <w:tab/>
        <w:tab/>
        <w:tab/>
        <w:tab/>
        <w:t>4</w:t>
      </w:r>
    </w:p>
    <w:p>
      <w:pPr>
        <w:pStyle w:val="PlainText"/>
        <w:ind w:firstLine="708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>1.2. Технические характеристики</w:t>
        <w:tab/>
        <w:tab/>
        <w:tab/>
        <w:tab/>
        <w:tab/>
        <w:tab/>
        <w:t>4</w:t>
      </w:r>
    </w:p>
    <w:p>
      <w:pPr>
        <w:pStyle w:val="PlainText"/>
        <w:ind w:firstLine="708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 xml:space="preserve">1.3. Устройство и работа изделия    </w:t>
        <w:tab/>
        <w:tab/>
        <w:tab/>
        <w:tab/>
        <w:tab/>
        <w:t>5</w:t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ind w:firstLine="708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>2.   Паспортные данные</w:t>
      </w:r>
    </w:p>
    <w:p>
      <w:pPr>
        <w:pStyle w:val="PlainText"/>
        <w:ind w:firstLine="708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>2.1. Комплектность поставки</w:t>
        <w:tab/>
        <w:tab/>
        <w:tab/>
        <w:tab/>
        <w:tab/>
        <w:tab/>
        <w:t>6</w:t>
      </w:r>
    </w:p>
    <w:p>
      <w:pPr>
        <w:pStyle w:val="PlainText"/>
        <w:ind w:firstLine="708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>2.2. Свидетельство о приемке</w:t>
        <w:tab/>
        <w:tab/>
        <w:tab/>
        <w:tab/>
        <w:tab/>
        <w:tab/>
        <w:t>6</w:t>
      </w:r>
    </w:p>
    <w:p>
      <w:pPr>
        <w:pStyle w:val="PlainText"/>
        <w:ind w:firstLine="708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>2.3. Гарантийные обязательства</w:t>
        <w:tab/>
        <w:tab/>
        <w:tab/>
        <w:tab/>
        <w:tab/>
        <w:tab/>
        <w:t>7</w:t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ind w:firstLine="708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>3.   Использование по назначению</w:t>
      </w:r>
    </w:p>
    <w:p>
      <w:pPr>
        <w:pStyle w:val="PlainText"/>
        <w:ind w:firstLine="708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>3.1. Общие указания</w:t>
        <w:tab/>
        <w:tab/>
        <w:tab/>
        <w:tab/>
        <w:tab/>
        <w:tab/>
        <w:tab/>
        <w:t>8</w:t>
      </w:r>
    </w:p>
    <w:p>
      <w:pPr>
        <w:pStyle w:val="PlainText"/>
        <w:ind w:firstLine="708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>3.2. Меры безопасности</w:t>
        <w:tab/>
        <w:tab/>
        <w:tab/>
        <w:tab/>
        <w:tab/>
        <w:tab/>
        <w:tab/>
        <w:t>8</w:t>
      </w:r>
    </w:p>
    <w:p>
      <w:pPr>
        <w:pStyle w:val="PlainText"/>
        <w:ind w:firstLine="708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>3.3. Установка изделия</w:t>
        <w:tab/>
        <w:tab/>
        <w:tab/>
        <w:tab/>
        <w:tab/>
        <w:tab/>
        <w:tab/>
        <w:t>8</w:t>
      </w:r>
    </w:p>
    <w:p>
      <w:pPr>
        <w:pStyle w:val="PlainText"/>
        <w:ind w:firstLine="708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 xml:space="preserve">3.4. Порядок работы </w:t>
        <w:tab/>
        <w:tab/>
        <w:tab/>
        <w:tab/>
        <w:tab/>
        <w:tab/>
        <w:tab/>
        <w:t>9</w:t>
      </w:r>
    </w:p>
    <w:p>
      <w:pPr>
        <w:pStyle w:val="PlainText"/>
        <w:ind w:firstLine="708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 xml:space="preserve">3.5. Возможные неисправности и способы их устранения </w:t>
        <w:tab/>
        <w:tab/>
        <w:t>9</w:t>
      </w:r>
    </w:p>
    <w:p>
      <w:pPr>
        <w:pStyle w:val="PlainText"/>
        <w:ind w:firstLine="708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>3.6. Правила хранения</w:t>
        <w:tab/>
        <w:tab/>
        <w:tab/>
        <w:tab/>
        <w:tab/>
        <w:tab/>
        <w:tab/>
        <w:t>10</w:t>
      </w:r>
    </w:p>
    <w:p>
      <w:pPr>
        <w:pStyle w:val="PlainText"/>
        <w:ind w:firstLine="708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>3.7. Транспортирование</w:t>
        <w:tab/>
        <w:tab/>
        <w:tab/>
        <w:tab/>
        <w:tab/>
        <w:tab/>
        <w:tab/>
        <w:t>10</w:t>
      </w:r>
    </w:p>
    <w:p>
      <w:pPr>
        <w:pStyle w:val="PlainText"/>
        <w:ind w:firstLine="708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>3.8. Рекомендации по удалению и утилизации отходов</w:t>
      </w:r>
    </w:p>
    <w:p>
      <w:pPr>
        <w:pStyle w:val="PlainText"/>
        <w:ind w:firstLine="708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 xml:space="preserve">       </w:t>
      </w:r>
      <w:r>
        <w:rPr>
          <w:rFonts w:eastAsia="MS Mincho" w:ascii="Arial" w:hAnsi="Arial"/>
          <w:sz w:val="23"/>
          <w:szCs w:val="23"/>
        </w:rPr>
        <w:t>и защите окружающей среды                                                       10</w:t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ind w:firstLine="708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>4. Техническое обслуживание</w:t>
      </w:r>
    </w:p>
    <w:p>
      <w:pPr>
        <w:pStyle w:val="PlainText"/>
        <w:ind w:firstLine="708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>4.1. Общие указания</w:t>
        <w:tab/>
        <w:tab/>
        <w:tab/>
        <w:tab/>
        <w:tab/>
        <w:tab/>
        <w:tab/>
        <w:t>10</w:t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ind w:firstLine="708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>5.   Приложения</w:t>
      </w:r>
    </w:p>
    <w:p>
      <w:pPr>
        <w:pStyle w:val="PlainText"/>
        <w:ind w:firstLine="708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>5.1. Приложение А. Акт пуска в эксплуатацию (образец)</w:t>
        <w:tab/>
        <w:t xml:space="preserve"> </w:t>
        <w:tab/>
        <w:t>14</w:t>
      </w:r>
    </w:p>
    <w:p>
      <w:pPr>
        <w:pStyle w:val="PlainText"/>
        <w:ind w:firstLine="708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>5.2. Приложение Б. Акт технического состояния (образец)</w:t>
        <w:tab/>
        <w:t xml:space="preserve"> </w:t>
        <w:tab/>
        <w:t>16</w:t>
      </w:r>
    </w:p>
    <w:p>
      <w:pPr>
        <w:pStyle w:val="PlainText"/>
        <w:ind w:firstLine="708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>5.3. Приложение С. Описание процесса программирования</w:t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  <w:t xml:space="preserve">                                              </w:t>
      </w:r>
      <w:r>
        <w:rPr>
          <w:rFonts w:eastAsia="MS Mincho" w:ascii="Arial" w:hAnsi="Arial"/>
          <w:sz w:val="23"/>
          <w:szCs w:val="23"/>
        </w:rPr>
        <w:t>(вкладывается)</w:t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 Black" w:hAnsi="Arial Black" w:eastAsia="MS Mincho"/>
          <w:sz w:val="27"/>
          <w:szCs w:val="27"/>
        </w:rPr>
      </w:pPr>
      <w:r>
        <w:rPr>
          <w:rFonts w:eastAsia="MS Mincho" w:ascii="Arial Black" w:hAnsi="Arial Black"/>
          <w:sz w:val="27"/>
          <w:szCs w:val="27"/>
        </w:rPr>
      </w:r>
    </w:p>
    <w:p>
      <w:pPr>
        <w:pStyle w:val="PlainText"/>
        <w:rPr>
          <w:rFonts w:ascii="Arial Black" w:hAnsi="Arial Black" w:eastAsia="MS Mincho"/>
          <w:sz w:val="27"/>
          <w:szCs w:val="27"/>
        </w:rPr>
      </w:pPr>
      <w:r>
        <w:rPr>
          <w:rFonts w:eastAsia="MS Mincho" w:ascii="Arial Black" w:hAnsi="Arial Black"/>
          <w:sz w:val="27"/>
          <w:szCs w:val="27"/>
        </w:rPr>
      </w:r>
    </w:p>
    <w:p>
      <w:pPr>
        <w:pStyle w:val="PlainText"/>
        <w:rPr>
          <w:rFonts w:ascii="Times New Roman" w:hAnsi="Times New Roman" w:eastAsia="MS Mincho"/>
          <w:sz w:val="31"/>
          <w:szCs w:val="31"/>
        </w:rPr>
      </w:pPr>
      <w:r>
        <w:rPr>
          <w:rFonts w:eastAsia="MS Mincho" w:ascii="Times New Roman" w:hAnsi="Times New Roman"/>
          <w:sz w:val="31"/>
          <w:szCs w:val="31"/>
        </w:rPr>
      </w:r>
    </w:p>
    <w:p>
      <w:pPr>
        <w:pStyle w:val="PlainText"/>
        <w:rPr>
          <w:rFonts w:ascii="Times New Roman" w:hAnsi="Times New Roman" w:eastAsia="MS Mincho"/>
          <w:sz w:val="31"/>
          <w:szCs w:val="31"/>
        </w:rPr>
      </w:pPr>
      <w:r>
        <w:rPr>
          <w:rFonts w:eastAsia="MS Mincho" w:ascii="Times New Roman" w:hAnsi="Times New Roman"/>
          <w:sz w:val="31"/>
          <w:szCs w:val="31"/>
        </w:rPr>
      </w:r>
    </w:p>
    <w:p>
      <w:pPr>
        <w:pStyle w:val="PlainText"/>
        <w:rPr>
          <w:rFonts w:ascii="Times New Roman" w:hAnsi="Times New Roman" w:eastAsia="MS Mincho"/>
          <w:sz w:val="31"/>
          <w:szCs w:val="31"/>
        </w:rPr>
      </w:pPr>
      <w:r>
        <w:rPr>
          <w:rFonts w:eastAsia="MS Mincho" w:ascii="Times New Roman" w:hAnsi="Times New Roman"/>
          <w:sz w:val="31"/>
          <w:szCs w:val="31"/>
        </w:rPr>
      </w:r>
    </w:p>
    <w:p>
      <w:pPr>
        <w:pStyle w:val="PlainText"/>
        <w:rPr>
          <w:rFonts w:ascii="Times New Roman" w:hAnsi="Times New Roman" w:eastAsia="MS Mincho"/>
          <w:sz w:val="31"/>
          <w:szCs w:val="31"/>
        </w:rPr>
      </w:pPr>
      <w:r>
        <w:rPr>
          <w:rFonts w:eastAsia="MS Mincho" w:ascii="Times New Roman" w:hAnsi="Times New Roman"/>
          <w:sz w:val="31"/>
          <w:szCs w:val="31"/>
        </w:rPr>
      </w:r>
    </w:p>
    <w:p>
      <w:pPr>
        <w:pStyle w:val="PlainText"/>
        <w:rPr/>
      </w:pPr>
      <w:r>
        <w:rPr>
          <w:rFonts w:eastAsia="MS Mincho" w:ascii="Arial" w:hAnsi="Arial"/>
          <w:b/>
          <w:sz w:val="24"/>
          <w:szCs w:val="24"/>
        </w:rPr>
        <w:t xml:space="preserve">         </w:t>
      </w:r>
    </w:p>
    <w:p>
      <w:pPr>
        <w:pStyle w:val="PlainText"/>
        <w:rPr>
          <w:rFonts w:ascii="Arial" w:hAnsi="Arial" w:eastAsia="MS Mincho"/>
          <w:b/>
          <w:b/>
          <w:sz w:val="24"/>
          <w:szCs w:val="24"/>
        </w:rPr>
      </w:pPr>
      <w:r>
        <w:rPr>
          <w:rFonts w:eastAsia="MS Mincho" w:ascii="Arial" w:hAnsi="Arial"/>
          <w:b/>
          <w:sz w:val="24"/>
          <w:szCs w:val="24"/>
        </w:rPr>
        <w:t>ВВЕДЕНИЕ</w:t>
      </w:r>
    </w:p>
    <w:p>
      <w:pPr>
        <w:pStyle w:val="PlainText"/>
        <w:rPr>
          <w:rFonts w:ascii="Arial" w:hAnsi="Arial" w:eastAsia="MS Mincho"/>
          <w:b/>
          <w:b/>
          <w:sz w:val="24"/>
          <w:szCs w:val="24"/>
        </w:rPr>
      </w:pPr>
      <w:r>
        <w:rPr>
          <w:rFonts w:eastAsia="MS Mincho" w:ascii="Arial" w:hAnsi="Arial"/>
          <w:b/>
          <w:sz w:val="24"/>
          <w:szCs w:val="24"/>
        </w:rPr>
      </w:r>
    </w:p>
    <w:p>
      <w:pPr>
        <w:pStyle w:val="PlainText"/>
        <w:ind w:firstLine="708"/>
        <w:rPr/>
      </w:pPr>
      <w:r>
        <w:rPr>
          <w:rFonts w:eastAsia="MS Mincho" w:ascii="Arial" w:hAnsi="Arial"/>
          <w:b/>
          <w:sz w:val="22"/>
          <w:szCs w:val="22"/>
        </w:rPr>
        <w:t xml:space="preserve">Благодарим Вас за покупку аппарата шоковой заморозки ТМ </w:t>
      </w:r>
      <w:r>
        <w:rPr>
          <w:rFonts w:eastAsia="MS Mincho" w:ascii="Arial" w:hAnsi="Arial"/>
          <w:b/>
          <w:sz w:val="22"/>
          <w:szCs w:val="22"/>
          <w:lang w:val="en-US"/>
        </w:rPr>
        <w:t>ATESY</w:t>
      </w:r>
      <w:r>
        <w:rPr>
          <w:rFonts w:eastAsia="MS Mincho" w:ascii="Arial" w:hAnsi="Arial"/>
          <w:b/>
          <w:sz w:val="22"/>
          <w:szCs w:val="22"/>
        </w:rPr>
        <w:t>.</w:t>
      </w:r>
    </w:p>
    <w:p>
      <w:pPr>
        <w:pStyle w:val="PlainText"/>
        <w:ind w:firstLine="708"/>
        <w:jc w:val="both"/>
        <w:rPr>
          <w:rFonts w:ascii="Arial" w:hAnsi="Arial" w:eastAsia="MS Mincho"/>
        </w:rPr>
      </w:pPr>
      <w:r>
        <w:rPr>
          <w:rFonts w:eastAsia="MS Mincho" w:ascii="Arial" w:hAnsi="Arial"/>
        </w:rPr>
        <w:t xml:space="preserve">Настоящее "Руководство по эксплуатации" предназначено для ознакомления с устройством, правилами установки и эксплуатации аппарата шоковой заморозки. </w:t>
      </w:r>
    </w:p>
    <w:p>
      <w:pPr>
        <w:pStyle w:val="PlainText"/>
        <w:ind w:firstLine="708"/>
        <w:jc w:val="both"/>
        <w:rPr/>
      </w:pPr>
      <w:r>
        <w:rPr>
          <w:rFonts w:eastAsia="MS Mincho" w:ascii="Arial" w:hAnsi="Arial"/>
        </w:rPr>
        <w:t xml:space="preserve">Монтаж, пуско-наладочные работы и техническое обслуживание аппарата имеют право производить сервисные центры организаций Поставщиков или Продавцов торгово-холодильного оборудования </w:t>
      </w:r>
      <w:r>
        <w:rPr>
          <w:rFonts w:eastAsia="MS Mincho" w:cs="Arial" w:ascii="Arial" w:hAnsi="Arial"/>
          <w:b/>
          <w:lang w:val="en-US"/>
        </w:rPr>
        <w:t>ATESY</w:t>
      </w:r>
      <w:r>
        <w:rPr>
          <w:rFonts w:eastAsia="MS Mincho" w:ascii="Arial" w:hAnsi="Arial"/>
        </w:rPr>
        <w:t xml:space="preserve"> или другие предприятия, осуществляющие техническое обслуживание оборудования по поручению производителя.</w:t>
      </w:r>
    </w:p>
    <w:p>
      <w:pPr>
        <w:pStyle w:val="PlainText"/>
        <w:ind w:firstLine="708"/>
        <w:jc w:val="both"/>
        <w:rPr>
          <w:rFonts w:ascii="Arial" w:hAnsi="Arial" w:eastAsia="MS Mincho"/>
        </w:rPr>
      </w:pPr>
      <w:r>
        <w:rPr>
          <w:rFonts w:eastAsia="MS Mincho" w:ascii="Arial" w:hAnsi="Arial"/>
        </w:rPr>
        <w:t>Настоящее руководство включает в себя паспортные данные.</w:t>
      </w:r>
    </w:p>
    <w:p>
      <w:pPr>
        <w:pStyle w:val="PlainText"/>
        <w:ind w:firstLine="708"/>
        <w:jc w:val="both"/>
        <w:rPr>
          <w:rFonts w:ascii="Arial" w:hAnsi="Arial" w:eastAsia="MS Mincho"/>
        </w:rPr>
      </w:pPr>
      <w:r>
        <w:rPr>
          <w:rFonts w:eastAsia="MS Mincho" w:ascii="Arial" w:hAnsi="Arial"/>
        </w:rPr>
      </w:r>
    </w:p>
    <w:p>
      <w:pPr>
        <w:pStyle w:val="Style21"/>
        <w:tabs>
          <w:tab w:val="clear" w:pos="8931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Внимание!</w:t>
      </w:r>
      <w:r>
        <w:rPr>
          <w:b w:val="false"/>
          <w:sz w:val="22"/>
          <w:szCs w:val="22"/>
        </w:rPr>
        <w:t xml:space="preserve"> </w:t>
      </w:r>
      <w:r>
        <w:rPr>
          <w:sz w:val="22"/>
          <w:szCs w:val="22"/>
        </w:rPr>
        <w:t>Перед пуском изделия в работу следует внимательно ознакомиться с настоящим «Руководством по эксплуатации».</w:t>
      </w:r>
    </w:p>
    <w:p>
      <w:pPr>
        <w:pStyle w:val="Style21"/>
        <w:tabs>
          <w:tab w:val="clear" w:pos="8931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lainText"/>
        <w:numPr>
          <w:ilvl w:val="0"/>
          <w:numId w:val="4"/>
        </w:numPr>
        <w:rPr>
          <w:rFonts w:ascii="Arial" w:hAnsi="Arial" w:eastAsia="MS Mincho"/>
          <w:b/>
          <w:b/>
          <w:sz w:val="22"/>
          <w:szCs w:val="22"/>
        </w:rPr>
      </w:pPr>
      <w:r>
        <w:rPr>
          <w:rFonts w:eastAsia="MS Mincho" w:ascii="Arial" w:hAnsi="Arial"/>
          <w:b/>
          <w:sz w:val="22"/>
          <w:szCs w:val="22"/>
        </w:rPr>
        <w:t>ОБЩИЕ СВЕДЕНИЯ</w:t>
      </w:r>
    </w:p>
    <w:p>
      <w:pPr>
        <w:pStyle w:val="PlainText"/>
        <w:ind w:left="1068" w:hanging="0"/>
        <w:rPr>
          <w:rFonts w:ascii="Arial" w:hAnsi="Arial" w:eastAsia="MS Mincho"/>
          <w:b/>
          <w:b/>
          <w:sz w:val="22"/>
          <w:szCs w:val="22"/>
        </w:rPr>
      </w:pPr>
      <w:r>
        <w:rPr>
          <w:rFonts w:eastAsia="MS Mincho" w:ascii="Arial" w:hAnsi="Arial"/>
          <w:b/>
          <w:sz w:val="22"/>
          <w:szCs w:val="22"/>
        </w:rPr>
      </w:r>
    </w:p>
    <w:p>
      <w:pPr>
        <w:pStyle w:val="PlainText"/>
        <w:numPr>
          <w:ilvl w:val="1"/>
          <w:numId w:val="4"/>
        </w:numPr>
        <w:jc w:val="both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  <w:t>НАЗНАЧЕНИЕ ИЗДЕЛИЯ</w:t>
      </w:r>
    </w:p>
    <w:p>
      <w:pPr>
        <w:pStyle w:val="PlainText"/>
        <w:ind w:left="1116" w:hanging="0"/>
        <w:jc w:val="both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</w:r>
    </w:p>
    <w:p>
      <w:pPr>
        <w:pStyle w:val="PlainText"/>
        <w:ind w:firstLine="708"/>
        <w:jc w:val="both"/>
        <w:rPr>
          <w:rFonts w:ascii="Arial" w:hAnsi="Arial" w:eastAsia="MS Mincho" w:cs="Arial"/>
        </w:rPr>
      </w:pPr>
      <w:r>
        <w:rPr>
          <w:rFonts w:eastAsia="MS Mincho" w:cs="Arial" w:ascii="Arial" w:hAnsi="Arial"/>
        </w:rPr>
        <w:t xml:space="preserve"> </w:t>
      </w:r>
      <w:r>
        <w:rPr>
          <w:rFonts w:eastAsia="MS Mincho" w:cs="Arial" w:ascii="Arial" w:hAnsi="Arial"/>
        </w:rPr>
        <w:t xml:space="preserve">Аппараты шоковой заморозки </w:t>
      </w:r>
      <w:r>
        <w:rPr>
          <w:rFonts w:cs="Arial" w:ascii="Arial" w:hAnsi="Arial"/>
        </w:rPr>
        <w:t>предназначены для быстрого охлаждения, заморозки и хранения пищевых продуктов на предприятиях общественного питания и торговли.</w:t>
      </w:r>
      <w:r>
        <w:rPr>
          <w:rFonts w:eastAsia="MS Mincho" w:ascii="Arial" w:hAnsi="Arial"/>
        </w:rPr>
        <w:t xml:space="preserve"> Предназначены для эксплуатации в закрытом помещении с естественной вентиляцией при температуре окружающего воздуха от плюс 12°С до плюс 40°С и относительной влажности не более 80%.</w:t>
      </w:r>
    </w:p>
    <w:p>
      <w:pPr>
        <w:pStyle w:val="PlainText"/>
        <w:ind w:firstLine="708"/>
        <w:jc w:val="both"/>
        <w:rPr>
          <w:rFonts w:ascii="Arial" w:hAnsi="Arial" w:eastAsia="MS Mincho"/>
        </w:rPr>
      </w:pPr>
      <w:r>
        <w:rPr>
          <w:rFonts w:eastAsia="MS Mincho" w:ascii="Arial" w:hAnsi="Arial"/>
        </w:rPr>
      </w:r>
    </w:p>
    <w:p>
      <w:pPr>
        <w:pStyle w:val="PlainText"/>
        <w:numPr>
          <w:ilvl w:val="1"/>
          <w:numId w:val="4"/>
        </w:numPr>
        <w:jc w:val="both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  <w:t>ТЕХНИЧЕСКИЕ ХАРАКТЕРИСТИКИ</w:t>
      </w:r>
    </w:p>
    <w:p>
      <w:pPr>
        <w:pStyle w:val="PlainText"/>
        <w:ind w:left="1116" w:hanging="1116"/>
        <w:jc w:val="both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</w:r>
    </w:p>
    <w:p>
      <w:pPr>
        <w:pStyle w:val="PlainText"/>
        <w:rPr>
          <w:rFonts w:ascii="DIN Pro Regular" w:hAnsi="DIN Pro Regular" w:eastAsia="MS Mincho" w:cs="DIN Pro Regular"/>
        </w:rPr>
      </w:pPr>
      <w:r>
        <w:rPr>
          <w:rFonts w:eastAsia="MS Mincho" w:ascii="Arial" w:hAnsi="Arial"/>
          <w:b/>
          <w:sz w:val="21"/>
          <w:szCs w:val="21"/>
        </w:rPr>
        <w:t xml:space="preserve">             </w:t>
      </w:r>
      <w:r>
        <w:rPr>
          <w:rFonts w:eastAsia="MS Mincho" w:cs="DIN Pro Regular" w:ascii="DIN Pro Regular" w:hAnsi="DIN Pro Regular"/>
        </w:rPr>
        <w:t xml:space="preserve">Аппараты по температурному режиму являются низкотемпературными </w:t>
      </w:r>
      <w:r>
        <w:rPr>
          <w:rFonts w:eastAsia="MS Mincho" w:cs="DIN Pro Regular" w:ascii="DIN Pro Regular" w:hAnsi="DIN Pro Regular"/>
          <w:lang w:val="en-US"/>
        </w:rPr>
        <w:t>SF</w:t>
      </w:r>
      <w:r>
        <w:rPr>
          <w:rFonts w:eastAsia="MS Mincho" w:cs="DIN Pro Regular" w:ascii="DIN Pro Regular" w:hAnsi="DIN Pro Regular"/>
        </w:rPr>
        <w:t xml:space="preserve"> (</w:t>
      </w:r>
      <w:r>
        <w:rPr>
          <w:rFonts w:eastAsia="MS Mincho" w:cs="DIN Pro Regular" w:ascii="DIN Pro Regular" w:hAnsi="DIN Pro Regular"/>
          <w:lang w:val="en-US"/>
        </w:rPr>
        <w:t>Sho</w:t>
      </w:r>
      <w:r>
        <w:rPr>
          <w:rFonts w:eastAsia="MS Mincho" w:cs="DIN Pro Regular" w:ascii="DIN Pro Regular" w:hAnsi="DIN Pro Regular"/>
        </w:rPr>
        <w:t>с</w:t>
      </w:r>
      <w:r>
        <w:rPr>
          <w:rFonts w:eastAsia="MS Mincho" w:cs="DIN Pro Regular" w:ascii="DIN Pro Regular" w:hAnsi="DIN Pro Regular"/>
          <w:lang w:val="en-US"/>
        </w:rPr>
        <w:t>k</w:t>
      </w:r>
      <w:r>
        <w:rPr>
          <w:rFonts w:eastAsia="MS Mincho" w:cs="DIN Pro Regular" w:ascii="DIN Pro Regular" w:hAnsi="DIN Pro Regular"/>
        </w:rPr>
        <w:t xml:space="preserve"> </w:t>
      </w:r>
      <w:r>
        <w:rPr>
          <w:rFonts w:eastAsia="MS Mincho" w:cs="DIN Pro Regular" w:ascii="DIN Pro Regular" w:hAnsi="DIN Pro Regular"/>
          <w:lang w:val="en-US"/>
        </w:rPr>
        <w:t>Freezer</w:t>
      </w:r>
      <w:r>
        <w:rPr>
          <w:rFonts w:eastAsia="MS Mincho" w:cs="DIN Pro Regular" w:ascii="DIN Pro Regular" w:hAnsi="DIN Pro Regular"/>
        </w:rPr>
        <w:t>).</w:t>
      </w:r>
    </w:p>
    <w:p>
      <w:pPr>
        <w:pStyle w:val="PlainText"/>
        <w:jc w:val="both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</w:r>
    </w:p>
    <w:p>
      <w:pPr>
        <w:pStyle w:val="PlainText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19"/>
          <w:szCs w:val="19"/>
        </w:rPr>
        <w:tab/>
      </w:r>
      <w:r>
        <w:rPr>
          <w:rFonts w:eastAsia="MS Mincho" w:ascii="Arial" w:hAnsi="Arial"/>
          <w:sz w:val="21"/>
          <w:szCs w:val="21"/>
        </w:rPr>
        <w:t xml:space="preserve"> Основные технические характеристики аппаратов представлены в таблице 1.</w:t>
      </w:r>
    </w:p>
    <w:p>
      <w:pPr>
        <w:pStyle w:val="PlainText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</w:r>
    </w:p>
    <w:p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Таблица 1. Технические характеристики аппаратов шоковой заморозки.</w:t>
      </w:r>
    </w:p>
    <w:p>
      <w:pPr>
        <w:pStyle w:val="PlainText"/>
        <w:jc w:val="both"/>
        <w:rPr>
          <w:rFonts w:ascii="Arial" w:hAnsi="Arial" w:eastAsia="MS Mincho" w:cs="Arial"/>
          <w:sz w:val="24"/>
          <w:szCs w:val="24"/>
        </w:rPr>
      </w:pPr>
      <w:r>
        <w:rPr>
          <w:rFonts w:eastAsia="MS Mincho" w:cs="Arial" w:ascii="Arial" w:hAnsi="Arial"/>
          <w:sz w:val="24"/>
          <w:szCs w:val="24"/>
        </w:rPr>
      </w:r>
    </w:p>
    <w:tbl>
      <w:tblPr>
        <w:tblW w:w="1048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3"/>
        <w:gridCol w:w="2268"/>
        <w:gridCol w:w="2264"/>
      </w:tblGrid>
      <w:tr>
        <w:trPr>
          <w:trHeight w:val="131" w:hRule="atLeast"/>
        </w:trPr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параметров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Значение параметров</w:t>
            </w:r>
          </w:p>
        </w:tc>
      </w:tr>
      <w:tr>
        <w:trPr>
          <w:trHeight w:val="131" w:hRule="atLeast"/>
        </w:trPr>
        <w:tc>
          <w:tcPr>
            <w:tcW w:w="5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lang w:val="en-US"/>
              </w:rPr>
              <w:t>SF5-G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SF</w:t>
            </w:r>
            <w:r>
              <w:rPr>
                <w:sz w:val="28"/>
                <w:szCs w:val="28"/>
                <w:lang w:val="en-US"/>
              </w:rPr>
              <w:t>10-G</w:t>
            </w:r>
          </w:p>
        </w:tc>
      </w:tr>
      <w:tr>
        <w:trPr>
          <w:trHeight w:val="291" w:hRule="atLeas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3" w:leader="none"/>
              </w:tabs>
              <w:ind w:left="3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объем, м</w:t>
            </w:r>
            <w:r>
              <w:rPr>
                <w:rFonts w:ascii="Calibri" w:hAnsi="Calibri"/>
                <w:sz w:val="28"/>
                <w:szCs w:val="28"/>
              </w:rPr>
              <w:t>³, не менее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0,18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0,36</w:t>
            </w:r>
          </w:p>
        </w:tc>
      </w:tr>
      <w:tr>
        <w:trPr>
          <w:trHeight w:val="291" w:hRule="atLeas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3" w:leader="none"/>
              </w:tabs>
              <w:ind w:left="3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Полезный объем, м</w:t>
            </w:r>
            <w:r>
              <w:rPr>
                <w:rFonts w:ascii="Calibri" w:hAnsi="Calibri"/>
                <w:sz w:val="28"/>
                <w:szCs w:val="28"/>
              </w:rPr>
              <w:t>³, не менее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>
        <w:trPr>
          <w:trHeight w:val="262" w:hRule="atLeas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воздуха полезного объема, 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Не выше -18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Не выше -18</w:t>
            </w:r>
          </w:p>
        </w:tc>
      </w:tr>
      <w:tr>
        <w:trPr>
          <w:trHeight w:val="262" w:hRule="atLeas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охлаждения продукта, °С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От плюс 90 до плюс 3</w:t>
            </w:r>
          </w:p>
        </w:tc>
      </w:tr>
      <w:tr>
        <w:trPr>
          <w:trHeight w:val="262" w:hRule="atLeas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для охлаждения, мин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90</w:t>
            </w:r>
          </w:p>
        </w:tc>
      </w:tr>
      <w:tr>
        <w:trPr>
          <w:trHeight w:val="262" w:hRule="atLeas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замораживания продукта, °С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От плюс 90 до минус 18</w:t>
            </w:r>
          </w:p>
        </w:tc>
      </w:tr>
      <w:tr>
        <w:trPr>
          <w:trHeight w:val="262" w:hRule="atLeas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для замораживания, мин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240</w:t>
            </w:r>
          </w:p>
        </w:tc>
      </w:tr>
      <w:tr>
        <w:trPr>
          <w:trHeight w:val="262" w:hRule="atLeas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уровней размещения продукта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10</w:t>
            </w:r>
          </w:p>
        </w:tc>
      </w:tr>
      <w:tr>
        <w:trPr>
          <w:trHeight w:val="262" w:hRule="atLeas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продукта для охлаждения, 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35</w:t>
            </w:r>
          </w:p>
        </w:tc>
      </w:tr>
      <w:tr>
        <w:trPr>
          <w:trHeight w:val="262" w:hRule="atLeas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продукта для замораживания, 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25</w:t>
            </w:r>
          </w:p>
        </w:tc>
      </w:tr>
      <w:tr>
        <w:trPr>
          <w:trHeight w:val="539" w:hRule="atLeas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Потребляемая мощность во время работы, Вт/ч, </w:t>
            </w:r>
          </w:p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800 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1600</w:t>
            </w:r>
          </w:p>
        </w:tc>
      </w:tr>
      <w:tr>
        <w:trPr>
          <w:trHeight w:val="801" w:hRule="atLeas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Номинальный ток во время работы при температуре кипения -40</w:t>
            </w:r>
            <w:r>
              <w:rPr>
                <w:rFonts w:ascii="Cambria" w:hAnsi="Cambria"/>
                <w:sz w:val="28"/>
                <w:szCs w:val="28"/>
              </w:rPr>
              <w:t xml:space="preserve">  ̊С, температуре конденсации 45  ̊С</w:t>
            </w:r>
            <w:r>
              <w:rPr>
                <w:sz w:val="28"/>
                <w:szCs w:val="28"/>
              </w:rPr>
              <w:t xml:space="preserve">, </w:t>
            </w:r>
          </w:p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не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12</w:t>
            </w:r>
          </w:p>
        </w:tc>
      </w:tr>
      <w:tr>
        <w:trPr>
          <w:trHeight w:val="524" w:hRule="atLeas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Потребление электроэнергии за цикл охлаждения(90мин), кВт/ч, не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1,2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2,4</w:t>
            </w:r>
          </w:p>
        </w:tc>
      </w:tr>
      <w:tr>
        <w:trPr>
          <w:trHeight w:val="539" w:hRule="atLeas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Потребление электроэнергии за цикл замораживания(240мин), кВт/ч, не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rFonts w:ascii="Calibri" w:hAnsi="Calibri"/>
                <w:sz w:val="28"/>
                <w:szCs w:val="28"/>
              </w:rPr>
              <w:t>3,2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6,4</w:t>
            </w:r>
          </w:p>
        </w:tc>
      </w:tr>
      <w:tr>
        <w:trPr>
          <w:trHeight w:val="524" w:hRule="atLeas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Потребление электроэнергии за 24ч в режиме консервации, кВт/ч, не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6,0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12,0</w:t>
            </w:r>
          </w:p>
        </w:tc>
      </w:tr>
      <w:tr>
        <w:trPr>
          <w:trHeight w:val="262" w:hRule="atLeas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 тока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Переменный, однофазный</w:t>
            </w:r>
          </w:p>
        </w:tc>
      </w:tr>
      <w:tr>
        <w:trPr>
          <w:trHeight w:val="262" w:hRule="atLeas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Напряжение, В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230</w:t>
            </w:r>
          </w:p>
        </w:tc>
      </w:tr>
      <w:tr>
        <w:trPr>
          <w:trHeight w:val="262" w:hRule="atLeas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Частота, Гц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50</w:t>
            </w:r>
          </w:p>
        </w:tc>
      </w:tr>
      <w:tr>
        <w:trPr>
          <w:trHeight w:val="262" w:hRule="atLeas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Хладагент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290</w:t>
            </w:r>
          </w:p>
        </w:tc>
      </w:tr>
      <w:tr>
        <w:trPr>
          <w:trHeight w:val="262" w:hRule="atLeas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  <w:tab w:val="left" w:pos="442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Доза заправки хладагента, г, не более</w:t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2 х 150</w:t>
            </w:r>
          </w:p>
        </w:tc>
      </w:tr>
      <w:tr>
        <w:trPr>
          <w:trHeight w:val="1063" w:hRule="atLeas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  <w:tab w:val="left" w:pos="442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Габаритные размеры, мм, не более:</w:t>
            </w:r>
          </w:p>
          <w:p>
            <w:pPr>
              <w:pStyle w:val="Normal"/>
              <w:tabs>
                <w:tab w:val="left" w:pos="350" w:leader="none"/>
                <w:tab w:val="left" w:pos="442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 ширина;</w:t>
            </w:r>
          </w:p>
          <w:p>
            <w:pPr>
              <w:pStyle w:val="Normal"/>
              <w:tabs>
                <w:tab w:val="left" w:pos="350" w:leader="none"/>
                <w:tab w:val="left" w:pos="442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 глубина с учетом ручки;</w:t>
            </w:r>
          </w:p>
          <w:p>
            <w:pPr>
              <w:pStyle w:val="Normal"/>
              <w:tabs>
                <w:tab w:val="left" w:pos="350" w:leader="none"/>
                <w:tab w:val="left" w:pos="442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 высота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800</w:t>
            </w:r>
          </w:p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800</w:t>
            </w:r>
          </w:p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910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800</w:t>
            </w:r>
          </w:p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800</w:t>
            </w:r>
          </w:p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1310</w:t>
            </w:r>
          </w:p>
        </w:tc>
      </w:tr>
      <w:tr>
        <w:trPr>
          <w:trHeight w:val="68" w:hRule="atLeas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  <w:tab w:val="left" w:pos="442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Масса, кг, не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130</w:t>
            </w:r>
          </w:p>
        </w:tc>
      </w:tr>
    </w:tbl>
    <w:p>
      <w:pPr>
        <w:pStyle w:val="PlainText"/>
        <w:rPr>
          <w:rFonts w:ascii="Arial" w:hAnsi="Arial" w:eastAsia="MS Mincho" w:cs="Arial"/>
        </w:rPr>
      </w:pPr>
      <w:r>
        <w:rPr>
          <w:rFonts w:eastAsia="MS Mincho" w:cs="Arial" w:ascii="Arial" w:hAnsi="Arial"/>
        </w:rPr>
        <w:t xml:space="preserve">  </w:t>
      </w:r>
      <w:r>
        <w:rPr>
          <w:rFonts w:eastAsia="MS Mincho" w:cs="Arial" w:ascii="Arial" w:hAnsi="Arial"/>
          <w:lang w:val="en-US"/>
        </w:rPr>
        <w:t xml:space="preserve">     </w:t>
      </w:r>
      <w:r>
        <w:rPr>
          <w:rFonts w:eastAsia="MS Mincho" w:cs="Arial" w:ascii="Arial" w:hAnsi="Arial"/>
        </w:rPr>
        <w:t>Примечания</w:t>
      </w:r>
    </w:p>
    <w:p>
      <w:pPr>
        <w:pStyle w:val="PlainText"/>
        <w:ind w:left="720" w:hanging="360"/>
        <w:rPr>
          <w:rFonts w:ascii="Arial" w:hAnsi="Arial" w:eastAsia="MS Mincho" w:cs="Arial"/>
        </w:rPr>
      </w:pPr>
      <w:r>
        <w:rPr>
          <w:rFonts w:eastAsia="MS Mincho" w:cs="Arial" w:ascii="Arial" w:hAnsi="Arial"/>
        </w:rPr>
        <w:t>1. Тип применяемого хладагента R290 и его количество указывается в табличке технических данных, находящейся внутри аппарата на правой боковой стенке.</w:t>
      </w:r>
    </w:p>
    <w:p>
      <w:pPr>
        <w:pStyle w:val="PlainText"/>
        <w:ind w:left="720" w:hanging="360"/>
        <w:rPr>
          <w:rFonts w:ascii="Arial" w:hAnsi="Arial" w:eastAsia="MS Mincho" w:cs="Arial"/>
        </w:rPr>
      </w:pPr>
      <w:r>
        <w:rPr>
          <w:rFonts w:eastAsia="MS Mincho" w:cs="Arial" w:ascii="Arial" w:hAnsi="Arial"/>
        </w:rPr>
        <w:t>2.  Система электропитания: 1/N/PE  230В 50 Гц. Допустимое отклонение напряжения от номинального</w:t>
      </w:r>
    </w:p>
    <w:p>
      <w:pPr>
        <w:pStyle w:val="PlainText"/>
        <w:ind w:left="720" w:hanging="360"/>
        <w:rPr>
          <w:rFonts w:ascii="Arial" w:hAnsi="Arial" w:eastAsia="MS Mincho" w:cs="Arial"/>
        </w:rPr>
      </w:pPr>
      <w:r>
        <w:rPr>
          <w:rFonts w:eastAsia="MS Mincho" w:cs="Arial" w:ascii="Arial" w:hAnsi="Arial"/>
        </w:rPr>
        <w:t>значения от плюс 10% до минус 15%.</w:t>
      </w:r>
    </w:p>
    <w:p>
      <w:pPr>
        <w:pStyle w:val="PlainText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</w:r>
    </w:p>
    <w:p>
      <w:pPr>
        <w:pStyle w:val="PlainText"/>
        <w:numPr>
          <w:ilvl w:val="1"/>
          <w:numId w:val="4"/>
        </w:numPr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  <w:t>УСТРОЙСТВО И РАБОТА ИЗДЕЛИЯ</w:t>
      </w:r>
    </w:p>
    <w:p>
      <w:pPr>
        <w:pStyle w:val="PlainText"/>
        <w:ind w:left="1116" w:hanging="0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</w:r>
    </w:p>
    <w:p>
      <w:pPr>
        <w:pStyle w:val="PlainText"/>
        <w:ind w:firstLine="708"/>
        <w:jc w:val="both"/>
        <w:rPr>
          <w:rFonts w:ascii="Times New Roman" w:hAnsi="Times New Roman" w:eastAsia="MS Mincho"/>
          <w:sz w:val="23"/>
          <w:szCs w:val="23"/>
        </w:rPr>
      </w:pPr>
      <w:r>
        <w:rPr>
          <w:rFonts w:eastAsia="MS Mincho" w:ascii="Arial" w:hAnsi="Arial"/>
        </w:rPr>
        <w:t>По конструктивному исполнению аппарат шоковой заморозки (рис.1) состоит из корпуса и холодильной машины (агрегата), расположенной в нижней части аппарата. В состав корпуса входят двери, которые изготавливаются металлическими. Под дверью аппарата расположена фронтальная панель.  На фронтальной панели расположен контроллер, который управляет работой холодильной машины.</w:t>
      </w:r>
    </w:p>
    <w:p>
      <w:pPr>
        <w:pStyle w:val="PlainText"/>
        <w:rPr>
          <w:rFonts w:ascii="Times New Roman" w:hAnsi="Times New Roman" w:eastAsia="MS Mincho"/>
          <w:sz w:val="23"/>
          <w:szCs w:val="23"/>
        </w:rPr>
      </w:pPr>
      <w:r>
        <w:rPr/>
        <w:drawing>
          <wp:inline distT="0" distB="1905" distL="0" distR="3175">
            <wp:extent cx="6664325" cy="4703445"/>
            <wp:effectExtent l="0" t="0" r="0" b="0"/>
            <wp:docPr id="2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470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rFonts w:eastAsia="MS Mincho" w:ascii="Arial" w:hAnsi="Arial"/>
          <w:color w:val="0000FF"/>
          <w:sz w:val="21"/>
          <w:szCs w:val="21"/>
        </w:rPr>
        <w:t xml:space="preserve">            </w:t>
      </w:r>
    </w:p>
    <w:p>
      <w:pPr>
        <w:pStyle w:val="Normal"/>
        <w:rPr>
          <w:rFonts w:ascii="Arial" w:hAnsi="Arial" w:eastAsia="MS Mincho" w:cs="Arial"/>
          <w:b/>
          <w:b/>
          <w:color w:val="0000FF"/>
          <w:sz w:val="21"/>
          <w:szCs w:val="21"/>
        </w:rPr>
      </w:pPr>
      <w:r>
        <w:rPr/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 ПАСПОРТНЫЕ ДАННЫЕ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PlainText"/>
        <w:ind w:firstLine="708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2"/>
          <w:szCs w:val="22"/>
        </w:rPr>
        <w:t>2</w:t>
      </w:r>
      <w:r>
        <w:rPr>
          <w:rFonts w:eastAsia="MS Mincho" w:ascii="Arial" w:hAnsi="Arial"/>
          <w:b/>
          <w:sz w:val="21"/>
          <w:szCs w:val="21"/>
        </w:rPr>
        <w:t>.1. КОМПЛЕКТНОСТЬ ПОСТАВКИ</w:t>
      </w:r>
    </w:p>
    <w:p>
      <w:pPr>
        <w:pStyle w:val="PlainText"/>
        <w:ind w:firstLine="708"/>
        <w:rPr>
          <w:rFonts w:ascii="Arial" w:hAnsi="Arial" w:eastAsia="MS Mincho"/>
          <w:b/>
          <w:b/>
          <w:sz w:val="22"/>
          <w:szCs w:val="22"/>
        </w:rPr>
      </w:pPr>
      <w:r>
        <w:rPr>
          <w:rFonts w:eastAsia="MS Mincho" w:ascii="Arial" w:hAnsi="Arial"/>
          <w:b/>
          <w:sz w:val="22"/>
          <w:szCs w:val="22"/>
        </w:rPr>
      </w:r>
    </w:p>
    <w:p>
      <w:pPr>
        <w:pStyle w:val="Normal"/>
        <w:ind w:firstLine="720"/>
        <w:rPr>
          <w:rFonts w:ascii="Arial" w:hAnsi="Arial" w:cs="Arial"/>
          <w:sz w:val="21"/>
          <w:szCs w:val="21"/>
          <w:lang w:val="en-US"/>
        </w:rPr>
      </w:pPr>
      <w:r>
        <w:rPr>
          <w:rFonts w:cs="Arial" w:ascii="Arial" w:hAnsi="Arial"/>
          <w:sz w:val="21"/>
          <w:szCs w:val="21"/>
        </w:rPr>
        <w:t>Комплектность поставки приведена в табл. 2.</w:t>
      </w:r>
    </w:p>
    <w:p>
      <w:pPr>
        <w:pStyle w:val="Normal"/>
        <w:rPr>
          <w:rFonts w:ascii="Arial" w:hAnsi="Arial" w:cs="Arial"/>
          <w:sz w:val="12"/>
          <w:szCs w:val="12"/>
          <w:lang w:val="en-US"/>
        </w:rPr>
      </w:pPr>
      <w:r>
        <w:rPr>
          <w:rFonts w:cs="Arial" w:ascii="Arial" w:hAnsi="Arial"/>
          <w:sz w:val="12"/>
          <w:szCs w:val="12"/>
          <w:lang w:val="en-US"/>
        </w:rPr>
      </w:r>
    </w:p>
    <w:p>
      <w:pPr>
        <w:pStyle w:val="Normal"/>
        <w:rPr>
          <w:rFonts w:ascii="Arial" w:hAnsi="Arial" w:cs="Arial"/>
          <w:sz w:val="21"/>
          <w:szCs w:val="21"/>
          <w:lang w:val="en-US"/>
        </w:rPr>
      </w:pPr>
      <w:r>
        <w:rPr>
          <w:rFonts w:cs="Arial" w:ascii="Arial" w:hAnsi="Arial"/>
          <w:sz w:val="21"/>
          <w:szCs w:val="21"/>
        </w:rPr>
        <w:t>Таблица 2. Комплектность поставки.</w:t>
      </w:r>
    </w:p>
    <w:tbl>
      <w:tblPr>
        <w:tblW w:w="9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06"/>
        <w:gridCol w:w="2520"/>
        <w:gridCol w:w="2444"/>
      </w:tblGrid>
      <w:tr>
        <w:trPr>
          <w:cantSplit w:val="true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Количество для аппаратов</w:t>
            </w:r>
          </w:p>
        </w:tc>
      </w:tr>
      <w:tr>
        <w:trPr>
          <w:cantSplit w:val="true"/>
        </w:trPr>
        <w:tc>
          <w:tcPr>
            <w:tcW w:w="4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SF5-G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SF</w:t>
            </w:r>
            <w:r>
              <w:rPr>
                <w:rFonts w:cs="Arial" w:ascii="Arial" w:hAnsi="Arial"/>
              </w:rPr>
              <w:t>10-G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Руководство по эксплуатации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Направляющая гастроемкости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20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476" w:leader="none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Опора регулируемая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PlainText"/>
        <w:ind w:firstLine="708"/>
        <w:rPr>
          <w:rFonts w:ascii="Arial" w:hAnsi="Arial" w:eastAsia="MS Mincho"/>
          <w:b/>
          <w:b/>
          <w:sz w:val="22"/>
          <w:szCs w:val="22"/>
        </w:rPr>
      </w:pPr>
      <w:r>
        <w:rPr>
          <w:rFonts w:eastAsia="MS Mincho" w:ascii="Arial" w:hAnsi="Arial"/>
          <w:b/>
          <w:sz w:val="22"/>
          <w:szCs w:val="22"/>
        </w:rPr>
      </w:r>
    </w:p>
    <w:p>
      <w:pPr>
        <w:pStyle w:val="PlainText"/>
        <w:ind w:firstLine="708"/>
        <w:rPr>
          <w:rFonts w:ascii="Arial" w:hAnsi="Arial" w:eastAsia="MS Mincho"/>
          <w:b/>
          <w:b/>
          <w:sz w:val="22"/>
          <w:szCs w:val="22"/>
        </w:rPr>
      </w:pPr>
      <w:r>
        <w:rPr>
          <w:rFonts w:eastAsia="MS Mincho" w:ascii="Arial" w:hAnsi="Arial"/>
          <w:b/>
          <w:sz w:val="22"/>
          <w:szCs w:val="22"/>
        </w:rPr>
      </w:r>
    </w:p>
    <w:p>
      <w:pPr>
        <w:pStyle w:val="PlainText"/>
        <w:ind w:firstLine="708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  <w:t>2.2. СВИДЕТЕЛЬСТВО О ПРИЕМКЕ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Аппарат шоковой заморозки типа____________________ 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заводской номер_____________</w:t>
      </w:r>
    </w:p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spacing w:lineRule="auto" w:line="276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соответствует техническим условиям ТУ 28.25.13-003-34616474-2021</w:t>
      </w:r>
    </w:p>
    <w:p>
      <w:pPr>
        <w:pStyle w:val="Normal"/>
        <w:spacing w:lineRule="auto" w:line="276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и признан годным для эксплуатации.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>Дата выпуска___________________20____г.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>Ответственный за приемку________________________(подпись)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         </w:t>
      </w:r>
      <w:r>
        <w:rPr>
          <w:rFonts w:cs="Arial" w:ascii="Arial" w:hAnsi="Arial"/>
          <w:sz w:val="21"/>
          <w:szCs w:val="21"/>
        </w:rPr>
        <w:t>М.П.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PlainTex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PlainTex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PlainTex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PlainTex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PlainText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</w:r>
    </w:p>
    <w:p>
      <w:pPr>
        <w:pStyle w:val="PlainText"/>
        <w:rPr/>
      </w:pPr>
      <w:r>
        <w:rPr>
          <w:rFonts w:eastAsia="MS Mincho" w:ascii="Arial" w:hAnsi="Arial"/>
          <w:b/>
          <w:sz w:val="21"/>
          <w:szCs w:val="21"/>
        </w:rPr>
        <w:t xml:space="preserve">           </w:t>
      </w:r>
    </w:p>
    <w:p>
      <w:pPr>
        <w:pStyle w:val="PlainText"/>
        <w:rPr>
          <w:rFonts w:ascii="Arial" w:hAnsi="Arial" w:eastAsia="MS Mincho"/>
          <w:b/>
          <w:b/>
          <w:sz w:val="21"/>
          <w:szCs w:val="21"/>
        </w:rPr>
      </w:pPr>
      <w:r>
        <w:rPr/>
      </w:r>
    </w:p>
    <w:p>
      <w:pPr>
        <w:pStyle w:val="PlainText"/>
        <w:rPr>
          <w:rFonts w:ascii="Arial" w:hAnsi="Arial" w:eastAsia="MS Mincho"/>
          <w:b/>
          <w:b/>
          <w:sz w:val="21"/>
          <w:szCs w:val="21"/>
        </w:rPr>
      </w:pPr>
      <w:r>
        <w:rPr/>
      </w:r>
    </w:p>
    <w:p>
      <w:pPr>
        <w:pStyle w:val="PlainText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  <w:t xml:space="preserve"> </w:t>
      </w:r>
      <w:r>
        <w:rPr>
          <w:rFonts w:eastAsia="MS Mincho" w:ascii="Arial" w:hAnsi="Arial"/>
          <w:b/>
          <w:sz w:val="21"/>
          <w:szCs w:val="21"/>
        </w:rPr>
        <w:t>2.3. ГАРАНТИЙНЫЕ ОБЯЗАТЕЛЬСТВА</w:t>
      </w:r>
    </w:p>
    <w:p>
      <w:pPr>
        <w:pStyle w:val="PlainText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</w:r>
    </w:p>
    <w:p>
      <w:pPr>
        <w:pStyle w:val="PlainText"/>
        <w:ind w:firstLine="708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 xml:space="preserve">Изготовитель гарантирует соответствие аппарата шоковой заморозки требованиям технических условий </w:t>
      </w:r>
      <w:r>
        <w:rPr>
          <w:rFonts w:cs="Arial" w:ascii="Arial" w:hAnsi="Arial"/>
          <w:sz w:val="21"/>
          <w:szCs w:val="21"/>
        </w:rPr>
        <w:t xml:space="preserve">ТУ 28.25.13-003-34616474-2021 </w:t>
      </w:r>
      <w:r>
        <w:rPr>
          <w:rFonts w:eastAsia="MS Mincho" w:ascii="Arial" w:hAnsi="Arial"/>
          <w:sz w:val="21"/>
          <w:szCs w:val="21"/>
        </w:rPr>
        <w:t>"Аппараты шоковой заморозки. Технические условия" при соблюдении условий и правил транспортирования, хранения, монтажа, эксплуатации, установленных в "Руководстве по эксплуатации".</w:t>
      </w:r>
    </w:p>
    <w:p>
      <w:pPr>
        <w:pStyle w:val="Normal"/>
        <w:numPr>
          <w:ilvl w:val="0"/>
          <w:numId w:val="3"/>
        </w:numPr>
        <w:suppressAutoHyphens w:val="true"/>
        <w:ind w:left="426" w:hanging="284"/>
        <w:rPr/>
      </w:pPr>
      <w:r>
        <w:rPr>
          <w:rFonts w:eastAsia="MS Mincho" w:ascii="Arial" w:hAnsi="Arial"/>
          <w:sz w:val="21"/>
          <w:szCs w:val="21"/>
        </w:rPr>
        <w:t xml:space="preserve">Гарантийный срок хранения аппарата ТМ </w:t>
      </w:r>
      <w:r>
        <w:rPr>
          <w:rFonts w:eastAsia="MS Mincho" w:ascii="Arial" w:hAnsi="Arial"/>
          <w:sz w:val="21"/>
          <w:szCs w:val="21"/>
          <w:lang w:val="en-US"/>
        </w:rPr>
        <w:t>ATESY</w:t>
      </w:r>
      <w:r>
        <w:rPr>
          <w:rFonts w:eastAsia="MS Mincho" w:ascii="Arial" w:hAnsi="Arial"/>
          <w:sz w:val="21"/>
          <w:szCs w:val="21"/>
        </w:rPr>
        <w:t xml:space="preserve"> составляет 6 (шесть) месяцев с момента производства. </w:t>
      </w:r>
    </w:p>
    <w:p>
      <w:pPr>
        <w:pStyle w:val="Normal"/>
        <w:numPr>
          <w:ilvl w:val="0"/>
          <w:numId w:val="3"/>
        </w:numPr>
        <w:suppressAutoHyphens w:val="true"/>
        <w:ind w:left="426" w:hanging="284"/>
        <w:rPr/>
      </w:pPr>
      <w:r>
        <w:rPr>
          <w:rFonts w:eastAsia="MS Mincho" w:ascii="Arial" w:hAnsi="Arial"/>
          <w:sz w:val="21"/>
          <w:szCs w:val="21"/>
        </w:rPr>
        <w:t xml:space="preserve">Гарантийный срок эксплуатации аппарата ТМ </w:t>
      </w:r>
      <w:r>
        <w:rPr>
          <w:rFonts w:eastAsia="MS Mincho" w:ascii="Arial" w:hAnsi="Arial"/>
          <w:sz w:val="21"/>
          <w:szCs w:val="21"/>
          <w:lang w:val="en-US"/>
        </w:rPr>
        <w:t>A</w:t>
      </w:r>
      <w:r>
        <w:rPr>
          <w:rFonts w:eastAsia="MS Mincho" w:ascii="Arial" w:hAnsi="Arial"/>
          <w:sz w:val="21"/>
          <w:szCs w:val="21"/>
          <w:lang w:val="en-US"/>
        </w:rPr>
        <w:t>TESY</w:t>
      </w:r>
      <w:r>
        <w:rPr>
          <w:rFonts w:eastAsia="MS Mincho" w:ascii="Arial" w:hAnsi="Arial"/>
          <w:sz w:val="21"/>
          <w:szCs w:val="21"/>
        </w:rPr>
        <w:t xml:space="preserve"> составляет 12 (двенадцать) месяцев со дня продажи, указанной в Гарантийном талоне (либо в ином документе, удостоверяющем дату продажи) но не более 18-ти месяцев с момента производства.</w:t>
      </w:r>
    </w:p>
    <w:p>
      <w:pPr>
        <w:pStyle w:val="Normal"/>
        <w:numPr>
          <w:ilvl w:val="0"/>
          <w:numId w:val="3"/>
        </w:numPr>
        <w:suppressAutoHyphens w:val="true"/>
        <w:ind w:left="426" w:hanging="284"/>
        <w:rPr/>
      </w:pPr>
      <w:r>
        <w:rPr>
          <w:rFonts w:eastAsia="MS Mincho" w:ascii="Arial" w:hAnsi="Arial"/>
          <w:sz w:val="21"/>
          <w:szCs w:val="21"/>
        </w:rPr>
        <w:t xml:space="preserve">Расширенный Гарантийный срок эксплуатации аппарата ТМ </w:t>
      </w:r>
      <w:r>
        <w:rPr>
          <w:rFonts w:eastAsia="MS Mincho" w:ascii="Arial" w:hAnsi="Arial"/>
          <w:sz w:val="21"/>
          <w:szCs w:val="21"/>
          <w:lang w:val="en-US"/>
        </w:rPr>
        <w:t>A</w:t>
      </w:r>
      <w:r>
        <w:rPr>
          <w:rFonts w:eastAsia="MS Mincho" w:ascii="Arial" w:hAnsi="Arial"/>
          <w:sz w:val="21"/>
          <w:szCs w:val="21"/>
          <w:lang w:val="en-US"/>
        </w:rPr>
        <w:t>TESY</w:t>
      </w:r>
      <w:r>
        <w:rPr>
          <w:rFonts w:eastAsia="MS Mincho" w:ascii="Arial" w:hAnsi="Arial"/>
          <w:sz w:val="21"/>
          <w:szCs w:val="21"/>
        </w:rPr>
        <w:t xml:space="preserve"> составляет 18 (восемнадцать) месяцев со дня ввода оборудования в эксплуатацию, при условии проведения пуско-наладочных работ представителями Продавца, наличия оформленного Гарантийного талона и Акта пуска в эксплуатацию (образец в Приложении А), но не более 24 (двадцати четырех) месяцев с момента производства.</w:t>
      </w:r>
    </w:p>
    <w:p>
      <w:pPr>
        <w:pStyle w:val="PlainText"/>
        <w:ind w:firstLine="708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>Гарантия действительна при наличии следующих документов:</w:t>
      </w:r>
    </w:p>
    <w:p>
      <w:pPr>
        <w:pStyle w:val="PlainText"/>
        <w:ind w:firstLine="708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>- подтверждающих дату и факт приобретения;</w:t>
      </w:r>
    </w:p>
    <w:p>
      <w:pPr>
        <w:pStyle w:val="PlainText"/>
        <w:ind w:firstLine="708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>- гарантийного талона;</w:t>
      </w:r>
    </w:p>
    <w:p>
      <w:pPr>
        <w:pStyle w:val="PlainText"/>
        <w:ind w:firstLine="708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>- руководства по эксплуатации;</w:t>
      </w:r>
    </w:p>
    <w:p>
      <w:pPr>
        <w:pStyle w:val="PlainText"/>
        <w:ind w:firstLine="708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>- акта пуска в эксплуатацию (образец в Приложении А).</w:t>
      </w:r>
    </w:p>
    <w:p>
      <w:pPr>
        <w:pStyle w:val="Normal"/>
        <w:tabs>
          <w:tab w:val="left" w:pos="5760" w:leader="none"/>
        </w:tabs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 xml:space="preserve">           </w:t>
      </w:r>
      <w:r>
        <w:rPr>
          <w:rFonts w:eastAsia="MS Mincho" w:ascii="Arial" w:hAnsi="Arial"/>
          <w:sz w:val="21"/>
          <w:szCs w:val="21"/>
        </w:rPr>
        <w:t>Гарантийные обязательства предоставляются только сервисными центрами Продавца или другими организациями, уполномоченными Производителем.</w:t>
      </w:r>
    </w:p>
    <w:p>
      <w:pPr>
        <w:pStyle w:val="Normal"/>
        <w:tabs>
          <w:tab w:val="left" w:pos="5760" w:leader="none"/>
        </w:tabs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 xml:space="preserve">           </w:t>
      </w:r>
      <w:r>
        <w:rPr>
          <w:rFonts w:eastAsia="MS Mincho" w:ascii="Arial" w:hAnsi="Arial"/>
          <w:sz w:val="21"/>
          <w:szCs w:val="21"/>
        </w:rPr>
        <w:t>Подробные условия гарантийных обязательств изложены в Гарантийном талоне.</w:t>
      </w:r>
    </w:p>
    <w:p>
      <w:pPr>
        <w:pStyle w:val="Normal"/>
        <w:tabs>
          <w:tab w:val="left" w:pos="5760" w:leader="none"/>
        </w:tabs>
        <w:rPr>
          <w:rFonts w:ascii="Arial" w:hAnsi="Arial" w:eastAsia="MS Mincho"/>
          <w:sz w:val="8"/>
          <w:szCs w:val="8"/>
        </w:rPr>
      </w:pPr>
      <w:r>
        <w:rPr>
          <w:rFonts w:eastAsia="MS Mincho" w:ascii="Arial" w:hAnsi="Arial"/>
          <w:sz w:val="8"/>
          <w:szCs w:val="8"/>
        </w:rPr>
      </w:r>
    </w:p>
    <w:p>
      <w:pPr>
        <w:pStyle w:val="Normal"/>
        <w:rPr/>
      </w:pPr>
      <w:r>
        <w:rPr>
          <w:rFonts w:eastAsia="MS Mincho" w:ascii="Arial" w:hAnsi="Arial"/>
          <w:sz w:val="21"/>
          <w:szCs w:val="21"/>
        </w:rPr>
        <w:t xml:space="preserve">           </w:t>
      </w:r>
      <w:r>
        <w:rPr>
          <w:rFonts w:eastAsia="MS Mincho" w:cs="Arial" w:ascii="Arial" w:hAnsi="Arial"/>
          <w:sz w:val="22"/>
          <w:szCs w:val="22"/>
        </w:rPr>
        <w:t xml:space="preserve">В случае возникновения вопросов касающихся исполнения обязательств по гарантийному ремонту, Вы можете обратиться за информационной поддержкой в сервисную службу компании ООО </w:t>
      </w:r>
      <w:r>
        <w:rPr>
          <w:rFonts w:eastAsia="MS Mincho" w:cs="Arial" w:ascii="Arial" w:hAnsi="Arial"/>
          <w:sz w:val="22"/>
          <w:szCs w:val="22"/>
          <w:lang w:val="ru-RU"/>
        </w:rPr>
        <w:t>МП</w:t>
      </w:r>
      <w:r>
        <w:rPr>
          <w:rFonts w:eastAsia="MS Mincho" w:cs="Arial" w:ascii="Arial" w:hAnsi="Arial"/>
          <w:sz w:val="22"/>
          <w:szCs w:val="22"/>
        </w:rPr>
        <w:t xml:space="preserve"> «</w:t>
      </w:r>
      <w:r>
        <w:rPr>
          <w:rFonts w:eastAsia="MS Mincho" w:cs="Arial" w:ascii="Arial" w:hAnsi="Arial"/>
          <w:sz w:val="22"/>
          <w:szCs w:val="22"/>
        </w:rPr>
        <w:t>АТЕСИ»</w:t>
      </w:r>
      <w:r>
        <w:rPr>
          <w:rFonts w:eastAsia="MS Mincho" w:cs="Arial" w:ascii="Arial" w:hAnsi="Arial"/>
          <w:sz w:val="22"/>
          <w:szCs w:val="22"/>
        </w:rPr>
        <w:t xml:space="preserve">: тел. </w:t>
      </w:r>
      <w:r>
        <w:rPr>
          <w:rFonts w:eastAsia="MS Mincho" w:cs="Arial" w:ascii="Arial" w:hAnsi="Arial"/>
          <w:sz w:val="22"/>
          <w:szCs w:val="22"/>
        </w:rPr>
        <w:t>+</w:t>
      </w:r>
      <w:r>
        <w:rPr>
          <w:rFonts w:eastAsia="MS Mincho" w:cs="Arial" w:ascii="Arial" w:hAnsi="Arial"/>
          <w:sz w:val="22"/>
          <w:szCs w:val="22"/>
        </w:rPr>
        <w:t>7 (</w:t>
      </w:r>
      <w:r>
        <w:rPr>
          <w:rFonts w:eastAsia="MS Mincho" w:cs="Arial" w:ascii="Arial" w:hAnsi="Arial"/>
          <w:sz w:val="22"/>
          <w:szCs w:val="22"/>
        </w:rPr>
        <w:t>495</w:t>
      </w:r>
      <w:r>
        <w:rPr>
          <w:rFonts w:eastAsia="MS Mincho" w:cs="Arial" w:ascii="Arial" w:hAnsi="Arial"/>
          <w:sz w:val="22"/>
          <w:szCs w:val="22"/>
        </w:rPr>
        <w:t xml:space="preserve">) </w:t>
      </w:r>
      <w:r>
        <w:rPr>
          <w:rFonts w:eastAsia="MS Mincho" w:cs="Arial" w:ascii="Arial" w:hAnsi="Arial"/>
          <w:sz w:val="22"/>
          <w:szCs w:val="22"/>
        </w:rPr>
        <w:t>495-95-99</w:t>
      </w:r>
      <w:r>
        <w:rPr>
          <w:rFonts w:eastAsia="MS Mincho" w:cs="Arial" w:ascii="Arial" w:hAnsi="Arial"/>
          <w:sz w:val="22"/>
          <w:szCs w:val="22"/>
        </w:rPr>
        <w:t xml:space="preserve"> </w:t>
      </w:r>
      <w:r>
        <w:rPr>
          <w:rFonts w:eastAsia="MS Mincho" w:cs="Arial" w:ascii="Arial" w:hAnsi="Arial"/>
          <w:sz w:val="22"/>
          <w:szCs w:val="22"/>
          <w:lang w:val="en-US"/>
        </w:rPr>
        <w:t>Email</w:t>
      </w:r>
      <w:r>
        <w:rPr>
          <w:rFonts w:eastAsia="MS Mincho" w:cs="Arial" w:ascii="Arial" w:hAnsi="Arial"/>
          <w:sz w:val="22"/>
          <w:szCs w:val="22"/>
        </w:rPr>
        <w:t xml:space="preserve">: </w:t>
      </w:r>
      <w:r>
        <w:rPr>
          <w:rFonts w:eastAsia="MS Mincho" w:cs="Arial" w:ascii="Arial" w:hAnsi="Arial"/>
          <w:sz w:val="22"/>
          <w:szCs w:val="22"/>
          <w:lang w:val="en-US"/>
        </w:rPr>
        <w:t>info</w:t>
      </w:r>
      <w:r>
        <w:rPr>
          <w:rFonts w:eastAsia="MS Mincho" w:cs="Arial" w:ascii="Arial" w:hAnsi="Arial"/>
          <w:sz w:val="22"/>
          <w:szCs w:val="22"/>
        </w:rPr>
        <w:t>@</w:t>
      </w:r>
      <w:r>
        <w:rPr>
          <w:rFonts w:eastAsia="MS Mincho" w:cs="Arial" w:ascii="Arial" w:hAnsi="Arial"/>
          <w:sz w:val="22"/>
          <w:szCs w:val="22"/>
          <w:lang w:val="en-US"/>
        </w:rPr>
        <w:t>a</w:t>
      </w:r>
      <w:r>
        <w:rPr>
          <w:rFonts w:eastAsia="MS Mincho" w:cs="Arial" w:ascii="Arial" w:hAnsi="Arial"/>
          <w:sz w:val="22"/>
          <w:szCs w:val="22"/>
          <w:lang w:val="en-US"/>
        </w:rPr>
        <w:t>tesy</w:t>
      </w:r>
      <w:r>
        <w:rPr>
          <w:rFonts w:eastAsia="MS Mincho" w:cs="Arial" w:ascii="Arial" w:hAnsi="Arial"/>
          <w:sz w:val="22"/>
          <w:szCs w:val="22"/>
        </w:rPr>
        <w:t>.</w:t>
      </w:r>
      <w:r>
        <w:rPr>
          <w:rFonts w:eastAsia="MS Mincho" w:cs="Arial" w:ascii="Arial" w:hAnsi="Arial"/>
          <w:sz w:val="22"/>
          <w:szCs w:val="22"/>
          <w:lang w:val="en-US"/>
        </w:rPr>
        <w:t>info</w:t>
      </w:r>
    </w:p>
    <w:p>
      <w:pPr>
        <w:pStyle w:val="Normal"/>
        <w:tabs>
          <w:tab w:val="left" w:pos="5760" w:leader="none"/>
        </w:tabs>
        <w:jc w:val="both"/>
        <w:rPr/>
      </w:pPr>
      <w:r>
        <w:rPr/>
      </w:r>
    </w:p>
    <w:p>
      <w:pPr>
        <w:pStyle w:val="Normal"/>
        <w:tabs>
          <w:tab w:val="left" w:pos="5760" w:leader="none"/>
        </w:tabs>
        <w:jc w:val="both"/>
        <w:rPr>
          <w:rFonts w:ascii="Arial" w:hAnsi="Arial" w:cs="Arial"/>
          <w:sz w:val="21"/>
          <w:szCs w:val="21"/>
        </w:rPr>
      </w:pPr>
      <w:r>
        <w:rPr>
          <w:rFonts w:eastAsia="MS Mincho" w:cs="Arial" w:ascii="Arial" w:hAnsi="Arial"/>
          <w:b/>
          <w:i/>
          <w:sz w:val="21"/>
          <w:szCs w:val="21"/>
        </w:rPr>
        <w:t>Гарантийные обязательства не распространяются:</w:t>
      </w:r>
    </w:p>
    <w:p>
      <w:pPr>
        <w:pStyle w:val="Normal"/>
        <w:tabs>
          <w:tab w:val="left" w:pos="5760" w:leader="none"/>
        </w:tabs>
        <w:jc w:val="both"/>
        <w:rPr>
          <w:rFonts w:ascii="Arial" w:hAnsi="Arial" w:eastAsia="MS Mincho" w:cs="Arial"/>
          <w:sz w:val="21"/>
          <w:szCs w:val="21"/>
        </w:rPr>
      </w:pPr>
      <w:r>
        <w:rPr>
          <w:rFonts w:eastAsia="MS Mincho" w:cs="Arial" w:ascii="Arial" w:hAnsi="Arial"/>
          <w:sz w:val="21"/>
          <w:szCs w:val="21"/>
        </w:rPr>
        <w:t>- на периодическое техническое и другое сервисное обслуживание изделий (транспортировку, монтаж, установку, ввод в эксплуатацию, очистку, регулировку, настройку, проверку параметров, смазку и т.п.);</w:t>
      </w:r>
    </w:p>
    <w:p>
      <w:pPr>
        <w:pStyle w:val="Normal"/>
        <w:tabs>
          <w:tab w:val="left" w:pos="5760" w:leader="none"/>
        </w:tabs>
        <w:jc w:val="both"/>
        <w:rPr>
          <w:rFonts w:ascii="Arial" w:hAnsi="Arial" w:eastAsia="MS Mincho" w:cs="Arial"/>
          <w:sz w:val="21"/>
          <w:szCs w:val="21"/>
        </w:rPr>
      </w:pPr>
      <w:r>
        <w:rPr>
          <w:rFonts w:eastAsia="MS Mincho" w:cs="Arial" w:ascii="Arial" w:hAnsi="Arial"/>
          <w:sz w:val="21"/>
          <w:szCs w:val="21"/>
        </w:rPr>
        <w:t>- на работы по модернизации, усовершенствованию, внесению конструктивных изменений и адаптации изделия, с целью расширения сферы его применения, указанной в Руководстве по эксплуатации;</w:t>
      </w:r>
    </w:p>
    <w:p>
      <w:pPr>
        <w:pStyle w:val="Normal"/>
        <w:tabs>
          <w:tab w:val="left" w:pos="5760" w:leader="none"/>
        </w:tabs>
        <w:jc w:val="both"/>
        <w:rPr>
          <w:rFonts w:ascii="Arial" w:hAnsi="Arial" w:eastAsia="MS Mincho" w:cs="Arial"/>
          <w:sz w:val="21"/>
          <w:szCs w:val="21"/>
        </w:rPr>
      </w:pPr>
      <w:r>
        <w:rPr>
          <w:rFonts w:eastAsia="MS Mincho" w:cs="Arial" w:ascii="Arial" w:hAnsi="Arial"/>
          <w:sz w:val="21"/>
          <w:szCs w:val="21"/>
        </w:rPr>
        <w:t>-на элементы питания, аккумуляторы, предохранители, наклейки с дизайном, регулировочные ножки, ручки и другие быстроизнашивающиеся детали изделия, которые подвержены естественному неизбежному износу в процессе эксплуатации;</w:t>
      </w:r>
    </w:p>
    <w:p>
      <w:pPr>
        <w:pStyle w:val="Normal"/>
        <w:tabs>
          <w:tab w:val="left" w:pos="5760" w:leader="none"/>
        </w:tabs>
        <w:jc w:val="both"/>
        <w:rPr>
          <w:rFonts w:ascii="Arial" w:hAnsi="Arial" w:eastAsia="MS Mincho" w:cs="Arial"/>
          <w:sz w:val="21"/>
          <w:szCs w:val="21"/>
        </w:rPr>
      </w:pPr>
      <w:r>
        <w:rPr>
          <w:rFonts w:eastAsia="MS Mincho" w:cs="Arial" w:ascii="Arial" w:hAnsi="Arial"/>
          <w:sz w:val="21"/>
          <w:szCs w:val="21"/>
        </w:rPr>
        <w:t>- по истечению срока гарантийной эксплуатации.</w:t>
      </w:r>
    </w:p>
    <w:p>
      <w:pPr>
        <w:pStyle w:val="Normal"/>
        <w:numPr>
          <w:ilvl w:val="0"/>
          <w:numId w:val="0"/>
        </w:numPr>
        <w:tabs>
          <w:tab w:val="left" w:pos="5760" w:leader="none"/>
        </w:tabs>
        <w:jc w:val="both"/>
        <w:outlineLvl w:val="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tabs>
          <w:tab w:val="left" w:pos="5760" w:leader="none"/>
        </w:tabs>
        <w:jc w:val="center"/>
        <w:rPr>
          <w:rFonts w:ascii="Arial" w:hAnsi="Arial" w:eastAsia="MS Mincho" w:cs="Arial"/>
          <w:sz w:val="21"/>
          <w:szCs w:val="21"/>
        </w:rPr>
      </w:pPr>
      <w:r>
        <w:rPr>
          <w:rFonts w:eastAsia="MS Mincho" w:cs="Arial" w:ascii="Arial" w:hAnsi="Arial"/>
          <w:b/>
          <w:i/>
          <w:sz w:val="21"/>
          <w:szCs w:val="21"/>
        </w:rPr>
        <w:t>Гарантийные обязательства не предоставляются, если причиной неисправности изделия являются:</w:t>
      </w:r>
    </w:p>
    <w:p>
      <w:pPr>
        <w:pStyle w:val="Normal"/>
        <w:tabs>
          <w:tab w:val="left" w:pos="5760" w:leader="none"/>
        </w:tabs>
        <w:jc w:val="both"/>
        <w:rPr>
          <w:rFonts w:ascii="Arial" w:hAnsi="Arial" w:eastAsia="MS Mincho" w:cs="Arial"/>
          <w:sz w:val="21"/>
          <w:szCs w:val="21"/>
        </w:rPr>
      </w:pPr>
      <w:r>
        <w:rPr>
          <w:rFonts w:eastAsia="MS Mincho" w:cs="Arial" w:ascii="Arial" w:hAnsi="Arial"/>
          <w:sz w:val="21"/>
          <w:szCs w:val="21"/>
        </w:rPr>
        <w:t>- механические повреждения любых деталей изделия (скол, трещина, вмятина, царапина, обрыв труб и т.п.);</w:t>
      </w:r>
    </w:p>
    <w:p>
      <w:pPr>
        <w:pStyle w:val="Normal"/>
        <w:tabs>
          <w:tab w:val="left" w:pos="5760" w:leader="none"/>
        </w:tabs>
        <w:jc w:val="both"/>
        <w:rPr>
          <w:rFonts w:ascii="Arial" w:hAnsi="Arial" w:eastAsia="MS Mincho" w:cs="Arial"/>
          <w:sz w:val="21"/>
          <w:szCs w:val="21"/>
        </w:rPr>
      </w:pPr>
      <w:r>
        <w:rPr>
          <w:rFonts w:eastAsia="MS Mincho" w:cs="Arial" w:ascii="Arial" w:hAnsi="Arial"/>
          <w:sz w:val="21"/>
          <w:szCs w:val="21"/>
        </w:rPr>
        <w:t>- воздействие химически агрессивных веществ, чрезмерно высоких или низких температур, чрезмерно высокой влажности и запыленности;</w:t>
      </w:r>
    </w:p>
    <w:p>
      <w:pPr>
        <w:pStyle w:val="Normal"/>
        <w:tabs>
          <w:tab w:val="left" w:pos="5760" w:leader="none"/>
        </w:tabs>
        <w:jc w:val="both"/>
        <w:rPr>
          <w:rFonts w:ascii="Arial" w:hAnsi="Arial" w:eastAsia="MS Mincho" w:cs="Arial"/>
          <w:sz w:val="21"/>
          <w:szCs w:val="21"/>
        </w:rPr>
      </w:pPr>
      <w:r>
        <w:rPr>
          <w:rFonts w:eastAsia="MS Mincho" w:cs="Arial" w:ascii="Arial" w:hAnsi="Arial"/>
          <w:sz w:val="21"/>
          <w:szCs w:val="21"/>
        </w:rPr>
        <w:t>- любое вмешательство в работу изделия, в том числе установка, монтаж, подключение и попытка выполнения ремонта, лицами неуполномоченными Продавцом или Производителем;</w:t>
      </w:r>
    </w:p>
    <w:p>
      <w:pPr>
        <w:pStyle w:val="PlainText"/>
        <w:spacing w:lineRule="atLeast" w:line="240"/>
        <w:jc w:val="both"/>
        <w:rPr>
          <w:rFonts w:ascii="Arial" w:hAnsi="Arial" w:eastAsia="MS Mincho" w:cs="Arial"/>
          <w:sz w:val="21"/>
          <w:szCs w:val="21"/>
        </w:rPr>
      </w:pPr>
      <w:r>
        <w:rPr>
          <w:rFonts w:eastAsia="MS Mincho" w:cs="Arial" w:ascii="Arial" w:hAnsi="Arial"/>
          <w:sz w:val="21"/>
          <w:szCs w:val="21"/>
        </w:rPr>
        <w:t>- отклонение стандартных параметров электросети (отклонение частоты тока от номинальной – более 0,5%, выход напряжения за пределы диапазона 230В + 10%, - 15%);</w:t>
      </w:r>
    </w:p>
    <w:p>
      <w:pPr>
        <w:pStyle w:val="PlainText"/>
        <w:jc w:val="both"/>
        <w:rPr>
          <w:rFonts w:ascii="Arial" w:hAnsi="Arial" w:eastAsia="MS Mincho" w:cs="Arial"/>
          <w:sz w:val="21"/>
          <w:szCs w:val="21"/>
        </w:rPr>
      </w:pPr>
      <w:r>
        <w:rPr>
          <w:rFonts w:eastAsia="MS Mincho" w:cs="Arial" w:ascii="Arial" w:hAnsi="Arial"/>
          <w:sz w:val="21"/>
          <w:szCs w:val="21"/>
        </w:rPr>
        <w:t>- несоблюдения правил хранения, транспортировки, монтажа, установки и эксплуатации изделий, указанных в Руководстве по эксплуатации, в том числе использования изделий не по назначению;</w:t>
      </w:r>
    </w:p>
    <w:p>
      <w:pPr>
        <w:pStyle w:val="PlainText"/>
        <w:jc w:val="both"/>
        <w:rPr>
          <w:rFonts w:ascii="Arial" w:hAnsi="Arial" w:eastAsia="MS Mincho" w:cs="Arial"/>
          <w:sz w:val="21"/>
          <w:szCs w:val="21"/>
        </w:rPr>
      </w:pPr>
      <w:r>
        <w:rPr>
          <w:rFonts w:eastAsia="MS Mincho" w:cs="Arial" w:ascii="Arial" w:hAnsi="Arial"/>
          <w:sz w:val="21"/>
          <w:szCs w:val="21"/>
        </w:rPr>
        <w:t>- отсутствия, неразборчивости или изменения заводского номера изделия;</w:t>
      </w:r>
    </w:p>
    <w:p>
      <w:pPr>
        <w:pStyle w:val="Normal"/>
        <w:tabs>
          <w:tab w:val="left" w:pos="5760" w:leader="none"/>
        </w:tabs>
        <w:rPr>
          <w:rFonts w:ascii="Arial" w:hAnsi="Arial" w:eastAsia="MS Mincho" w:cs="Arial"/>
          <w:sz w:val="21"/>
          <w:szCs w:val="21"/>
        </w:rPr>
      </w:pPr>
      <w:r>
        <w:rPr>
          <w:rFonts w:eastAsia="MS Mincho" w:cs="Arial" w:ascii="Arial" w:hAnsi="Arial"/>
          <w:sz w:val="21"/>
          <w:szCs w:val="21"/>
        </w:rPr>
        <w:t>- воздействие внешних сил по не зависящим от производителя причинам (стихийные бедствия, пожар, попадание в рабочие агрегаты и приборы посторонних предметов, жидкостей, животных или насекомых).</w:t>
      </w:r>
    </w:p>
    <w:p>
      <w:pPr>
        <w:pStyle w:val="Normal"/>
        <w:tabs>
          <w:tab w:val="left" w:pos="5760" w:leader="none"/>
        </w:tabs>
        <w:rPr>
          <w:rFonts w:ascii="Arial" w:hAnsi="Arial" w:eastAsia="MS Mincho" w:cs="Arial"/>
          <w:sz w:val="21"/>
          <w:szCs w:val="21"/>
        </w:rPr>
      </w:pPr>
      <w:r>
        <w:rPr>
          <w:rFonts w:eastAsia="MS Mincho" w:cs="Arial" w:ascii="Arial" w:hAnsi="Arial"/>
          <w:sz w:val="21"/>
          <w:szCs w:val="21"/>
        </w:rPr>
        <w:t xml:space="preserve">          </w:t>
      </w:r>
      <w:r>
        <w:rPr>
          <w:rFonts w:eastAsia="MS Mincho" w:cs="Arial" w:ascii="Arial" w:hAnsi="Arial"/>
          <w:sz w:val="21"/>
          <w:szCs w:val="21"/>
        </w:rPr>
        <w:t>Производитель оставляет за собой право вносить в конструкцию или технологию изготовления необходимые изменения, которые при этом не влекут за собой обязательств по изменению или улучшению ранее выпущенных изделий.</w:t>
      </w:r>
    </w:p>
    <w:p>
      <w:pPr>
        <w:pStyle w:val="Normal"/>
        <w:tabs>
          <w:tab w:val="left" w:pos="5760" w:leader="none"/>
        </w:tabs>
        <w:rPr>
          <w:rFonts w:ascii="Arial" w:hAnsi="Arial" w:eastAsia="MS Mincho" w:cs="Arial"/>
          <w:sz w:val="21"/>
          <w:szCs w:val="21"/>
        </w:rPr>
      </w:pPr>
      <w:r>
        <w:rPr>
          <w:rFonts w:eastAsia="MS Mincho" w:cs="Arial" w:ascii="Arial" w:hAnsi="Arial"/>
          <w:sz w:val="21"/>
          <w:szCs w:val="21"/>
        </w:rPr>
        <w:t xml:space="preserve">          </w:t>
      </w:r>
      <w:r>
        <w:rPr>
          <w:rFonts w:eastAsia="MS Mincho" w:cs="Arial" w:ascii="Arial" w:hAnsi="Arial"/>
          <w:sz w:val="21"/>
          <w:szCs w:val="21"/>
        </w:rPr>
        <w:t>Данные гарантийные обязательства не ограничивают определённые законом права Покупателей.</w:t>
      </w:r>
    </w:p>
    <w:p>
      <w:pPr>
        <w:pStyle w:val="Normal"/>
        <w:tabs>
          <w:tab w:val="left" w:pos="5760" w:leader="none"/>
        </w:tabs>
        <w:rPr>
          <w:rFonts w:ascii="Arial" w:hAnsi="Arial" w:eastAsia="MS Mincho" w:cs="Arial"/>
          <w:sz w:val="21"/>
          <w:szCs w:val="21"/>
        </w:rPr>
      </w:pPr>
      <w:r>
        <w:rPr>
          <w:rFonts w:eastAsia="MS Mincho" w:cs="Arial" w:ascii="Arial" w:hAnsi="Arial"/>
          <w:sz w:val="21"/>
          <w:szCs w:val="21"/>
        </w:rPr>
      </w:r>
    </w:p>
    <w:p>
      <w:pPr>
        <w:pStyle w:val="Normal"/>
        <w:tabs>
          <w:tab w:val="left" w:pos="5760" w:leader="none"/>
        </w:tabs>
        <w:rPr>
          <w:rFonts w:ascii="Arial" w:hAnsi="Arial" w:eastAsia="MS Mincho" w:cs="Arial"/>
          <w:sz w:val="21"/>
          <w:szCs w:val="21"/>
        </w:rPr>
      </w:pPr>
      <w:r>
        <w:rPr>
          <w:rFonts w:eastAsia="MS Mincho" w:cs="Arial" w:ascii="Arial" w:hAnsi="Arial"/>
          <w:sz w:val="21"/>
          <w:szCs w:val="21"/>
        </w:rPr>
        <w:t xml:space="preserve">          </w:t>
      </w:r>
      <w:r>
        <w:rPr>
          <w:rFonts w:eastAsia="MS Mincho" w:cs="Arial" w:ascii="Arial" w:hAnsi="Arial"/>
          <w:sz w:val="21"/>
          <w:szCs w:val="21"/>
        </w:rPr>
        <w:t>По всем вопросам, связанным с техническим обслуживанием и приобретением запасных частей просьба обращаться в уполномоченные организации (к Поставщикам или Продавцам) и их сервисные центры.</w:t>
      </w:r>
    </w:p>
    <w:p>
      <w:pPr>
        <w:pStyle w:val="Normal"/>
        <w:rPr/>
      </w:pPr>
      <w:r>
        <w:rPr>
          <w:rFonts w:eastAsia="MS Mincho" w:cs="Arial" w:ascii="Arial" w:hAnsi="Arial"/>
          <w:sz w:val="21"/>
          <w:szCs w:val="21"/>
        </w:rPr>
        <w:t xml:space="preserve">          </w:t>
      </w:r>
      <w:r>
        <w:rPr>
          <w:rFonts w:eastAsia="MS Mincho" w:cs="Arial" w:ascii="Arial" w:hAnsi="Arial"/>
          <w:sz w:val="22"/>
          <w:szCs w:val="22"/>
        </w:rPr>
        <w:t xml:space="preserve">Информацию с Вашими замечаниями или предложениями по работе изделий ТМ </w:t>
      </w:r>
      <w:r>
        <w:rPr>
          <w:rFonts w:eastAsia="MS Mincho" w:cs="Arial" w:ascii="Arial" w:hAnsi="Arial"/>
          <w:sz w:val="22"/>
          <w:szCs w:val="22"/>
          <w:lang w:val="en-US"/>
        </w:rPr>
        <w:t>A</w:t>
      </w:r>
      <w:r>
        <w:rPr>
          <w:rFonts w:eastAsia="MS Mincho" w:cs="Arial" w:ascii="Arial" w:hAnsi="Arial"/>
          <w:sz w:val="22"/>
          <w:szCs w:val="22"/>
          <w:lang w:val="en-US"/>
        </w:rPr>
        <w:t>TESY</w:t>
      </w:r>
      <w:r>
        <w:rPr>
          <w:rFonts w:eastAsia="MS Mincho" w:cs="Arial" w:ascii="Arial" w:hAnsi="Arial"/>
          <w:sz w:val="22"/>
          <w:szCs w:val="22"/>
        </w:rPr>
        <w:t xml:space="preserve"> Вы можете направить по адресу: ООО </w:t>
      </w:r>
      <w:r>
        <w:rPr>
          <w:rFonts w:eastAsia="MS Mincho" w:cs="Arial" w:ascii="Arial" w:hAnsi="Arial"/>
          <w:sz w:val="22"/>
          <w:szCs w:val="22"/>
        </w:rPr>
        <w:t xml:space="preserve">МП </w:t>
      </w:r>
      <w:r>
        <w:rPr>
          <w:rFonts w:eastAsia="MS Mincho" w:cs="Arial" w:ascii="Arial" w:hAnsi="Arial"/>
          <w:sz w:val="22"/>
          <w:szCs w:val="22"/>
        </w:rPr>
        <w:t>«А</w:t>
      </w:r>
      <w:r>
        <w:rPr>
          <w:rFonts w:eastAsia="MS Mincho" w:cs="Arial" w:ascii="Arial" w:hAnsi="Arial"/>
          <w:sz w:val="22"/>
          <w:szCs w:val="22"/>
        </w:rPr>
        <w:t>ТЕСИ</w:t>
      </w:r>
      <w:r>
        <w:rPr>
          <w:rFonts w:eastAsia="MS Mincho" w:cs="Arial" w:ascii="Arial" w:hAnsi="Arial"/>
          <w:sz w:val="22"/>
          <w:szCs w:val="22"/>
        </w:rPr>
        <w:t xml:space="preserve">» : </w:t>
      </w:r>
      <w:r>
        <w:rPr>
          <w:rFonts w:eastAsia="MS Mincho" w:cs="Arial" w:ascii="Arial" w:hAnsi="Arial"/>
          <w:sz w:val="22"/>
          <w:szCs w:val="22"/>
        </w:rPr>
        <w:t>140000, Московская область. г. Люберцы, ул. Красная, д.1 лит. Б-Б1,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eastAsia="MS Mincho" w:cs="Arial" w:ascii="Arial" w:hAnsi="Arial"/>
          <w:sz w:val="22"/>
          <w:szCs w:val="22"/>
        </w:rPr>
        <w:t xml:space="preserve">ООО </w:t>
      </w:r>
      <w:r>
        <w:rPr>
          <w:rFonts w:eastAsia="MS Mincho" w:cs="Arial" w:ascii="Arial" w:hAnsi="Arial"/>
          <w:sz w:val="22"/>
          <w:szCs w:val="22"/>
          <w:lang w:val="ru-RU"/>
        </w:rPr>
        <w:t xml:space="preserve">МП </w:t>
      </w:r>
      <w:r>
        <w:rPr>
          <w:rFonts w:eastAsia="MS Mincho" w:cs="Arial" w:ascii="Arial" w:hAnsi="Arial"/>
          <w:sz w:val="22"/>
          <w:szCs w:val="22"/>
        </w:rPr>
        <w:t>«</w:t>
      </w:r>
      <w:r>
        <w:rPr>
          <w:rFonts w:eastAsia="MS Mincho" w:cs="Arial" w:ascii="Arial" w:hAnsi="Arial"/>
          <w:sz w:val="22"/>
          <w:szCs w:val="22"/>
        </w:rPr>
        <w:t>АТЕСИ</w:t>
      </w:r>
      <w:r>
        <w:rPr>
          <w:rFonts w:eastAsia="MS Mincho" w:cs="Arial" w:ascii="Arial" w:hAnsi="Arial"/>
          <w:sz w:val="22"/>
          <w:szCs w:val="22"/>
        </w:rPr>
        <w:t>»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left" w:pos="5760" w:leader="none"/>
        </w:tabs>
        <w:rPr/>
      </w:pPr>
      <w:r>
        <w:rPr>
          <w:rFonts w:cs="Arial" w:ascii="Arial" w:hAnsi="Arial"/>
          <w:color w:val="000000"/>
          <w:sz w:val="22"/>
          <w:szCs w:val="22"/>
        </w:rPr>
        <w:t xml:space="preserve">          </w:t>
      </w:r>
      <w:r>
        <w:rPr>
          <w:rFonts w:eastAsia="MS Mincho" w:cs="Arial" w:ascii="Arial" w:hAnsi="Arial"/>
          <w:bCs/>
          <w:sz w:val="22"/>
          <w:szCs w:val="22"/>
        </w:rPr>
        <w:t xml:space="preserve">Тел. </w:t>
      </w:r>
      <w:r>
        <w:rPr>
          <w:rFonts w:eastAsia="MS Mincho" w:cs="Arial" w:ascii="Arial" w:hAnsi="Arial"/>
          <w:bCs/>
          <w:sz w:val="22"/>
          <w:szCs w:val="22"/>
        </w:rPr>
        <w:t>+</w:t>
      </w:r>
      <w:r>
        <w:rPr>
          <w:rFonts w:eastAsia="MS Mincho" w:cs="Arial" w:ascii="Arial" w:hAnsi="Arial"/>
          <w:bCs/>
          <w:sz w:val="22"/>
          <w:szCs w:val="22"/>
        </w:rPr>
        <w:t>7 (</w:t>
      </w:r>
      <w:r>
        <w:rPr>
          <w:rFonts w:eastAsia="MS Mincho" w:cs="Arial" w:ascii="Arial" w:hAnsi="Arial"/>
          <w:bCs/>
          <w:sz w:val="22"/>
          <w:szCs w:val="22"/>
        </w:rPr>
        <w:t>495</w:t>
      </w:r>
      <w:r>
        <w:rPr>
          <w:rFonts w:eastAsia="MS Mincho" w:cs="Arial" w:ascii="Arial" w:hAnsi="Arial"/>
          <w:bCs/>
          <w:sz w:val="22"/>
          <w:szCs w:val="22"/>
        </w:rPr>
        <w:t xml:space="preserve">) </w:t>
      </w:r>
      <w:r>
        <w:rPr>
          <w:rFonts w:eastAsia="MS Mincho" w:cs="Arial" w:ascii="Arial" w:hAnsi="Arial"/>
          <w:bCs/>
          <w:sz w:val="22"/>
          <w:szCs w:val="22"/>
        </w:rPr>
        <w:t>995-95-99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eastAsia="MS Mincho" w:cs="Arial" w:ascii="Arial" w:hAnsi="Arial"/>
          <w:bCs/>
          <w:sz w:val="22"/>
          <w:szCs w:val="22"/>
          <w:lang w:val="en-US"/>
        </w:rPr>
        <w:t>Email</w:t>
      </w:r>
      <w:r>
        <w:rPr>
          <w:rFonts w:eastAsia="MS Mincho" w:cs="Arial" w:ascii="Arial" w:hAnsi="Arial"/>
          <w:bCs/>
          <w:sz w:val="22"/>
          <w:szCs w:val="22"/>
        </w:rPr>
        <w:t xml:space="preserve">: </w:t>
      </w:r>
      <w:r>
        <w:rPr>
          <w:rFonts w:eastAsia="MS Mincho" w:cs="Arial" w:ascii="Arial" w:hAnsi="Arial"/>
          <w:bCs/>
          <w:sz w:val="22"/>
          <w:szCs w:val="22"/>
          <w:lang w:val="en-US"/>
        </w:rPr>
        <w:t>info</w:t>
      </w:r>
      <w:r>
        <w:rPr>
          <w:rFonts w:eastAsia="MS Mincho" w:cs="Arial" w:ascii="Arial" w:hAnsi="Arial"/>
          <w:bCs/>
          <w:sz w:val="22"/>
          <w:szCs w:val="22"/>
        </w:rPr>
        <w:t>@</w:t>
      </w:r>
      <w:r>
        <w:rPr>
          <w:rFonts w:eastAsia="MS Mincho" w:cs="Arial" w:ascii="Arial" w:hAnsi="Arial"/>
          <w:bCs/>
          <w:sz w:val="22"/>
          <w:szCs w:val="22"/>
          <w:lang w:val="en-US"/>
        </w:rPr>
        <w:t>atesy</w:t>
      </w:r>
      <w:r>
        <w:rPr>
          <w:rFonts w:eastAsia="MS Mincho" w:cs="Arial" w:ascii="Arial" w:hAnsi="Arial"/>
          <w:bCs/>
          <w:sz w:val="22"/>
          <w:szCs w:val="22"/>
        </w:rPr>
        <w:t>.</w:t>
      </w:r>
      <w:r>
        <w:rPr>
          <w:rFonts w:eastAsia="MS Mincho" w:cs="Arial" w:ascii="Arial" w:hAnsi="Arial"/>
          <w:bCs/>
          <w:sz w:val="22"/>
          <w:szCs w:val="22"/>
          <w:lang w:val="en-US"/>
        </w:rPr>
        <w:t>info</w:t>
      </w:r>
    </w:p>
    <w:p>
      <w:pPr>
        <w:pStyle w:val="Normal"/>
        <w:tabs>
          <w:tab w:val="left" w:pos="5760" w:leader="none"/>
        </w:tabs>
        <w:rPr>
          <w:rFonts w:ascii="Arial" w:hAnsi="Arial" w:eastAsia="MS Mincho" w:cs="Arial"/>
          <w:sz w:val="21"/>
          <w:szCs w:val="21"/>
        </w:rPr>
      </w:pPr>
      <w:r>
        <w:rPr>
          <w:rFonts w:eastAsia="MS Mincho" w:cs="Arial" w:ascii="Arial" w:hAnsi="Arial"/>
          <w:sz w:val="21"/>
          <w:szCs w:val="21"/>
        </w:rPr>
      </w:r>
    </w:p>
    <w:p>
      <w:pPr>
        <w:pStyle w:val="PlainText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       </w:t>
      </w:r>
      <w:r>
        <w:rPr>
          <w:rFonts w:cs="Arial" w:ascii="Arial" w:hAnsi="Arial"/>
          <w:b/>
          <w:sz w:val="22"/>
          <w:szCs w:val="22"/>
        </w:rPr>
        <w:t>3.ИСПОЛЬЗОВАНИЕ ПО НАЗНАЧЕНИЮ</w:t>
      </w:r>
    </w:p>
    <w:p>
      <w:pPr>
        <w:pStyle w:val="PlainText"/>
        <w:ind w:left="1068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PlainText"/>
        <w:rPr>
          <w:rFonts w:ascii="Arial" w:hAnsi="Arial" w:eastAsia="MS Mincho"/>
          <w:sz w:val="8"/>
          <w:szCs w:val="8"/>
        </w:rPr>
      </w:pPr>
      <w:r>
        <w:rPr>
          <w:rFonts w:eastAsia="MS Mincho" w:ascii="Arial" w:hAnsi="Arial"/>
          <w:sz w:val="8"/>
          <w:szCs w:val="8"/>
        </w:rPr>
      </w:r>
    </w:p>
    <w:p>
      <w:pPr>
        <w:pStyle w:val="PlainText"/>
        <w:ind w:firstLine="708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  <w:t>3.1. ОБЩИЕ УКАЗАНИЯ</w:t>
      </w:r>
    </w:p>
    <w:p>
      <w:pPr>
        <w:pStyle w:val="PlainText"/>
        <w:ind w:firstLine="708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</w:r>
    </w:p>
    <w:p>
      <w:pPr>
        <w:pStyle w:val="PlainText"/>
        <w:ind w:firstLine="708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>В руководстве по эксплуатации излагаются сведения, необходимые для правильной эксплуатации и технического обслуживания аппарата в период его прямого использования.</w:t>
      </w:r>
    </w:p>
    <w:p>
      <w:pPr>
        <w:pStyle w:val="PlainText"/>
        <w:ind w:firstLine="708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>Продолжительность срока службы аппарата и безопасность его в работе зависит от соблюдения правил эксплуатации.</w:t>
      </w:r>
    </w:p>
    <w:p>
      <w:pPr>
        <w:pStyle w:val="PlainText"/>
        <w:ind w:firstLine="708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</w:r>
    </w:p>
    <w:p>
      <w:pPr>
        <w:pStyle w:val="PlainText"/>
        <w:rPr>
          <w:rFonts w:ascii="Arial" w:hAnsi="Arial" w:eastAsia="MS Mincho"/>
          <w:sz w:val="12"/>
          <w:szCs w:val="12"/>
        </w:rPr>
      </w:pPr>
      <w:r>
        <w:rPr>
          <w:rFonts w:eastAsia="MS Mincho" w:ascii="Arial" w:hAnsi="Arial"/>
          <w:sz w:val="12"/>
          <w:szCs w:val="12"/>
        </w:rPr>
      </w:r>
    </w:p>
    <w:p>
      <w:pPr>
        <w:pStyle w:val="PlainText"/>
        <w:ind w:firstLine="708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  <w:t>3.2. МЕРЫ БЕЗОПАСНОСТИ</w:t>
      </w:r>
    </w:p>
    <w:p>
      <w:pPr>
        <w:pStyle w:val="PlainText"/>
        <w:ind w:firstLine="708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2"/>
          <w:szCs w:val="22"/>
        </w:rPr>
        <w:t xml:space="preserve">           </w:t>
      </w:r>
      <w:r>
        <w:rPr>
          <w:rFonts w:cs="Arial" w:ascii="Arial" w:hAnsi="Arial"/>
          <w:sz w:val="21"/>
          <w:szCs w:val="21"/>
        </w:rPr>
        <w:t>Изделие должно удовлетворять требованиям безопасности согласно «Техническому регламенту Таможенного Союза ТР ТС 004/ 2011 «О безопасности низковольтного оборудования» (Решение № 768 от 16.08.2011 комиссии Таможенного Союза), Техническому регламенту  Таможенного Союза ТР ТС 010/ 2011 «О безопасности машин и оборудования» (Решение № 823 от 18.10.2011 комиссии Таможенного Союза), Техническому Регламенту     ТР ТС 020/ 2011 «Электромагнитная совместимость технических средств» (Решение № 789 от 09.12.2011 комиссии Таможенного Союза), а также  ГОСТ 23833, ГОСТ 32560.2, ГОСТ IEC 60335-2-24-2012, настоящих технических условий и комплекта документации, утвержденного в установленном порядке.</w:t>
      </w:r>
    </w:p>
    <w:p>
      <w:pPr>
        <w:pStyle w:val="PlainText"/>
        <w:ind w:firstLine="708"/>
        <w:jc w:val="both"/>
        <w:rPr>
          <w:rFonts w:ascii="Arial" w:hAnsi="Arial" w:eastAsia="MS Mincho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По способу защиты человека от поражения электрическим током изделие относится к I классу защиты по ГОСТ МЭК 60335-1-2008.</w:t>
      </w:r>
    </w:p>
    <w:p>
      <w:pPr>
        <w:pStyle w:val="PlainText"/>
        <w:ind w:firstLine="708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>Степень защиты оборудования, обеспечиваемая оболочками, IP20.</w:t>
      </w:r>
    </w:p>
    <w:p>
      <w:pPr>
        <w:pStyle w:val="Normal"/>
        <w:jc w:val="both"/>
        <w:rPr>
          <w:rFonts w:ascii="Arial" w:hAnsi="Arial" w:cs="Arial"/>
          <w:iCs/>
          <w:sz w:val="21"/>
          <w:szCs w:val="21"/>
        </w:rPr>
      </w:pPr>
      <w:r>
        <w:rPr>
          <w:rStyle w:val="Style17"/>
          <w:i w:val="false"/>
        </w:rPr>
        <w:t xml:space="preserve">            </w:t>
      </w:r>
      <w:r>
        <w:rPr>
          <w:rStyle w:val="Style17"/>
          <w:rFonts w:cs="Arial" w:ascii="Arial" w:hAnsi="Arial"/>
          <w:i w:val="false"/>
          <w:sz w:val="21"/>
          <w:szCs w:val="21"/>
        </w:rPr>
        <w:t>Изделие</w:t>
      </w:r>
      <w:r>
        <w:rPr>
          <w:rStyle w:val="Style17"/>
          <w:rFonts w:cs="Arial" w:ascii="Arial" w:hAnsi="Arial"/>
          <w:b/>
          <w:i w:val="false"/>
          <w:sz w:val="21"/>
          <w:szCs w:val="21"/>
        </w:rPr>
        <w:t xml:space="preserve"> </w:t>
      </w:r>
      <w:r>
        <w:rPr>
          <w:rStyle w:val="Style17"/>
          <w:rFonts w:cs="Arial" w:ascii="Arial" w:hAnsi="Arial"/>
          <w:i w:val="false"/>
          <w:sz w:val="21"/>
          <w:szCs w:val="21"/>
        </w:rPr>
        <w:t>не предназначено для использования лицами (включая детей) с пониженными физическими, психическими или умственными способностями или при отсутствии у них опыта или знаний, если они не находятся под контролем или не проинструктированы об использовании изделия лицом, ответственным за их безопасность. Дети должны находиться под присмотром для недопущения игры с изделием.</w:t>
      </w:r>
    </w:p>
    <w:p>
      <w:pPr>
        <w:pStyle w:val="PlainText"/>
        <w:rPr>
          <w:rFonts w:ascii="Arial" w:hAnsi="Arial" w:eastAsia="MS Mincho"/>
          <w:i/>
          <w:i/>
          <w:sz w:val="21"/>
          <w:szCs w:val="21"/>
        </w:rPr>
      </w:pPr>
      <w:r>
        <w:rPr>
          <w:rFonts w:eastAsia="MS Mincho" w:ascii="Arial" w:hAnsi="Arial"/>
          <w:sz w:val="23"/>
          <w:szCs w:val="23"/>
        </w:rPr>
        <w:tab/>
      </w:r>
      <w:r>
        <w:rPr>
          <w:rFonts w:eastAsia="MS Mincho" w:ascii="Arial" w:hAnsi="Arial"/>
          <w:b/>
          <w:i/>
          <w:sz w:val="21"/>
          <w:szCs w:val="21"/>
        </w:rPr>
        <w:t>ВНИМАНИЕ!</w:t>
      </w:r>
      <w:r>
        <w:rPr>
          <w:rFonts w:eastAsia="MS Mincho" w:ascii="Arial" w:hAnsi="Arial"/>
          <w:i/>
          <w:sz w:val="21"/>
          <w:szCs w:val="21"/>
        </w:rPr>
        <w:t xml:space="preserve"> Изделие должно быть подключено к питающей сети через автоматический выключатель с номинальным током для </w:t>
      </w:r>
      <w:r>
        <w:rPr>
          <w:rFonts w:eastAsia="MS Mincho" w:ascii="Arial" w:hAnsi="Arial"/>
          <w:i/>
          <w:sz w:val="21"/>
          <w:szCs w:val="21"/>
          <w:lang w:val="en-US"/>
        </w:rPr>
        <w:t>SF</w:t>
      </w:r>
      <w:r>
        <w:rPr>
          <w:rFonts w:eastAsia="MS Mincho" w:ascii="Arial" w:hAnsi="Arial"/>
          <w:i/>
          <w:sz w:val="21"/>
          <w:szCs w:val="21"/>
        </w:rPr>
        <w:t>5-</w:t>
      </w:r>
      <w:r>
        <w:rPr>
          <w:rFonts w:eastAsia="MS Mincho" w:ascii="Arial" w:hAnsi="Arial"/>
          <w:i/>
          <w:sz w:val="21"/>
          <w:szCs w:val="21"/>
          <w:lang w:val="en-US"/>
        </w:rPr>
        <w:t>G</w:t>
      </w:r>
      <w:r>
        <w:rPr>
          <w:rFonts w:eastAsia="MS Mincho" w:ascii="Arial" w:hAnsi="Arial"/>
          <w:i/>
          <w:sz w:val="21"/>
          <w:szCs w:val="21"/>
        </w:rPr>
        <w:t xml:space="preserve"> –6,3 А, для </w:t>
      </w:r>
      <w:r>
        <w:rPr>
          <w:rFonts w:eastAsia="MS Mincho" w:ascii="Arial" w:hAnsi="Arial"/>
          <w:i/>
          <w:sz w:val="21"/>
          <w:szCs w:val="21"/>
          <w:lang w:val="en-US"/>
        </w:rPr>
        <w:t>SF</w:t>
      </w:r>
      <w:r>
        <w:rPr>
          <w:rFonts w:eastAsia="MS Mincho" w:ascii="Arial" w:hAnsi="Arial"/>
          <w:i/>
          <w:sz w:val="21"/>
          <w:szCs w:val="21"/>
        </w:rPr>
        <w:t>10-</w:t>
      </w:r>
      <w:r>
        <w:rPr>
          <w:rFonts w:eastAsia="MS Mincho" w:ascii="Arial" w:hAnsi="Arial"/>
          <w:i/>
          <w:sz w:val="21"/>
          <w:szCs w:val="21"/>
          <w:lang w:val="en-US"/>
        </w:rPr>
        <w:t>G</w:t>
      </w:r>
      <w:r>
        <w:rPr>
          <w:rFonts w:eastAsia="MS Mincho" w:ascii="Arial" w:hAnsi="Arial"/>
          <w:i/>
          <w:sz w:val="21"/>
          <w:szCs w:val="21"/>
        </w:rPr>
        <w:t xml:space="preserve"> –16 А. Выключатель должен отключать все полюса питания и иметь зазор между контактами в отключенном состоянии не менее 3мм.</w:t>
      </w:r>
    </w:p>
    <w:p>
      <w:pPr>
        <w:pStyle w:val="PlainText"/>
        <w:ind w:firstLine="708"/>
        <w:rPr>
          <w:rFonts w:ascii="Arial" w:hAnsi="Arial" w:eastAsia="MS Mincho"/>
          <w:i/>
          <w:i/>
          <w:sz w:val="21"/>
          <w:szCs w:val="21"/>
        </w:rPr>
      </w:pPr>
      <w:r>
        <w:rPr>
          <w:rFonts w:eastAsia="MS Mincho" w:ascii="Arial" w:hAnsi="Arial"/>
          <w:i/>
          <w:sz w:val="21"/>
          <w:szCs w:val="21"/>
        </w:rPr>
        <w:t>Заземляющий провод кабеля питания желто-зеленого цвета или имеющий отличительную маркировку необходимо соединить с контуром заземления.</w:t>
      </w:r>
    </w:p>
    <w:p>
      <w:pPr>
        <w:pStyle w:val="PlainText"/>
        <w:jc w:val="both"/>
        <w:rPr>
          <w:rFonts w:ascii="Arial" w:hAnsi="Arial" w:eastAsia="MS Mincho"/>
          <w:i/>
          <w:i/>
          <w:sz w:val="21"/>
          <w:szCs w:val="21"/>
        </w:rPr>
      </w:pPr>
      <w:r>
        <w:rPr>
          <w:rFonts w:eastAsia="MS Mincho" w:ascii="Arial" w:hAnsi="Arial"/>
          <w:i/>
          <w:sz w:val="21"/>
          <w:szCs w:val="21"/>
        </w:rPr>
        <w:t xml:space="preserve">            </w:t>
      </w:r>
      <w:r>
        <w:rPr>
          <w:rFonts w:eastAsia="MS Mincho" w:ascii="Arial" w:hAnsi="Arial"/>
          <w:b/>
          <w:i/>
          <w:sz w:val="21"/>
          <w:szCs w:val="21"/>
        </w:rPr>
        <w:t>ВНИМАНИЕ!</w:t>
      </w:r>
      <w:r>
        <w:rPr>
          <w:rFonts w:eastAsia="MS Mincho" w:ascii="Arial" w:hAnsi="Arial"/>
          <w:i/>
          <w:sz w:val="21"/>
          <w:szCs w:val="21"/>
        </w:rPr>
        <w:t xml:space="preserve"> При повреждении шнур питания может быть заменен только сервисной (ремонтной) службой или аналогичным квалифицированным лицом (шнур ПВС 3*1,5).</w:t>
      </w:r>
    </w:p>
    <w:p>
      <w:pPr>
        <w:pStyle w:val="PlainText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 xml:space="preserve">            </w:t>
      </w:r>
      <w:r>
        <w:rPr>
          <w:rFonts w:eastAsia="MS Mincho" w:ascii="Arial" w:hAnsi="Arial"/>
          <w:sz w:val="21"/>
          <w:szCs w:val="21"/>
        </w:rPr>
        <w:t>При несоблюдении указанных требований предприятие-изготовитель ответственности за электробезопасность не несет.</w:t>
      </w:r>
    </w:p>
    <w:p>
      <w:pPr>
        <w:pStyle w:val="PlainText"/>
        <w:spacing w:lineRule="auto" w:line="216"/>
        <w:ind w:firstLine="709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>Если появятся какие-либо признаки ненормальной работы холодильной машины или обнаружатся неисправности в электрической части (нарушение изоляции проводов, обрыв заземляющего провода и др.), эксплуатирующему персоналу следует немедленно отключить аппарат от сети и вызвать механика.</w:t>
      </w:r>
    </w:p>
    <w:p>
      <w:pPr>
        <w:pStyle w:val="PlainText"/>
        <w:spacing w:lineRule="auto" w:line="216"/>
        <w:ind w:firstLine="709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</w:r>
    </w:p>
    <w:p>
      <w:pPr>
        <w:pStyle w:val="PlainText"/>
        <w:spacing w:lineRule="auto" w:line="216"/>
        <w:ind w:firstLine="709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</w:r>
    </w:p>
    <w:p>
      <w:pPr>
        <w:pStyle w:val="PlainText"/>
        <w:ind w:firstLine="708"/>
        <w:jc w:val="both"/>
        <w:rPr>
          <w:rFonts w:ascii="Arial" w:hAnsi="Arial" w:eastAsia="MS Mincho"/>
          <w:sz w:val="6"/>
          <w:szCs w:val="6"/>
        </w:rPr>
      </w:pPr>
      <w:r>
        <w:rPr>
          <w:rFonts w:eastAsia="MS Mincho" w:ascii="Arial" w:hAnsi="Arial"/>
          <w:sz w:val="6"/>
          <w:szCs w:val="6"/>
        </w:rPr>
      </w:r>
    </w:p>
    <w:p>
      <w:pPr>
        <w:pStyle w:val="PlainText"/>
        <w:jc w:val="center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  <w:t>КАТЕГОРИЧЕСКИ ЗАПРЕЩАЕТСЯ ПЕРСОНАЛУ, ЭКСПЛУАТИРУЮЩЕМУ АППАРАТ, ПРОИЗВОДИТЬ РЕМОНТ И РЕГУЛИРОВКУ ХОЛОДИЛЬНОЙ МАШИНЫ.</w:t>
      </w:r>
    </w:p>
    <w:p>
      <w:pPr>
        <w:pStyle w:val="PlainText"/>
        <w:jc w:val="center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 xml:space="preserve"> </w:t>
      </w:r>
    </w:p>
    <w:p>
      <w:pPr>
        <w:pStyle w:val="PlainText"/>
        <w:jc w:val="both"/>
        <w:rPr>
          <w:rFonts w:ascii="Arial" w:hAnsi="Arial" w:eastAsia="MS Mincho"/>
          <w:i/>
          <w:i/>
          <w:sz w:val="22"/>
          <w:szCs w:val="22"/>
        </w:rPr>
      </w:pPr>
      <w:r>
        <w:rPr>
          <w:rFonts w:eastAsia="MS Mincho" w:ascii="Arial" w:hAnsi="Arial"/>
          <w:b/>
          <w:sz w:val="26"/>
          <w:szCs w:val="26"/>
        </w:rPr>
        <w:t xml:space="preserve">         </w:t>
      </w:r>
      <w:r>
        <w:rPr>
          <w:rFonts w:eastAsia="MS Mincho" w:ascii="Arial" w:hAnsi="Arial"/>
          <w:b/>
          <w:i/>
          <w:sz w:val="22"/>
          <w:szCs w:val="22"/>
        </w:rPr>
        <w:t>ВНИМАНИЕ!</w:t>
      </w:r>
      <w:r>
        <w:rPr>
          <w:rFonts w:eastAsia="MS Mincho" w:ascii="Arial" w:hAnsi="Arial"/>
          <w:b/>
          <w:sz w:val="26"/>
          <w:szCs w:val="26"/>
        </w:rPr>
        <w:t xml:space="preserve"> </w:t>
      </w:r>
      <w:r>
        <w:rPr>
          <w:rFonts w:eastAsia="MS Mincho" w:ascii="Arial" w:hAnsi="Arial"/>
          <w:i/>
          <w:sz w:val="22"/>
          <w:szCs w:val="22"/>
        </w:rPr>
        <w:t>Демонтаж и разгерметизацию элементов холодильной системы следует производить только после слива хладагента в специальную емкость, не допуская его утечки в атмосферу.</w:t>
      </w:r>
    </w:p>
    <w:p>
      <w:pPr>
        <w:pStyle w:val="PlainText"/>
        <w:jc w:val="both"/>
        <w:rPr>
          <w:rFonts w:ascii="Arial" w:hAnsi="Arial" w:eastAsia="MS Mincho"/>
          <w:i/>
          <w:i/>
          <w:sz w:val="22"/>
          <w:szCs w:val="22"/>
        </w:rPr>
      </w:pPr>
      <w:r>
        <w:rPr>
          <w:rFonts w:eastAsia="MS Mincho" w:ascii="Arial" w:hAnsi="Arial"/>
          <w:i/>
          <w:sz w:val="22"/>
          <w:szCs w:val="22"/>
        </w:rPr>
      </w:r>
    </w:p>
    <w:p>
      <w:pPr>
        <w:pStyle w:val="PlainText"/>
        <w:ind w:firstLine="450"/>
        <w:jc w:val="both"/>
        <w:rPr>
          <w:rFonts w:ascii="Arial" w:hAnsi="Arial" w:eastAsia="MS Mincho"/>
          <w:sz w:val="8"/>
          <w:szCs w:val="8"/>
        </w:rPr>
      </w:pPr>
      <w:r>
        <w:rPr>
          <w:rFonts w:eastAsia="MS Mincho" w:ascii="Arial" w:hAnsi="Arial"/>
          <w:sz w:val="8"/>
          <w:szCs w:val="8"/>
        </w:rPr>
      </w:r>
    </w:p>
    <w:p>
      <w:pPr>
        <w:pStyle w:val="PlainText"/>
        <w:ind w:firstLine="708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  <w:t>3.3. УСТАНОВКА ИЗДЕЛИЯ</w:t>
      </w:r>
    </w:p>
    <w:p>
      <w:pPr>
        <w:pStyle w:val="PlainText"/>
        <w:ind w:firstLine="450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 xml:space="preserve">     </w:t>
      </w:r>
      <w:r>
        <w:rPr>
          <w:rFonts w:eastAsia="MS Mincho" w:ascii="Arial" w:hAnsi="Arial"/>
          <w:sz w:val="21"/>
          <w:szCs w:val="21"/>
        </w:rPr>
        <w:t>Навеска двери аппаратов шоковой заморозки правая. Перенавеска предусмотрена.</w:t>
      </w:r>
    </w:p>
    <w:p>
      <w:pPr>
        <w:pStyle w:val="PlainText"/>
        <w:numPr>
          <w:ilvl w:val="2"/>
          <w:numId w:val="2"/>
        </w:numPr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  <w:t>Шкафы на ножках регулируемых</w:t>
      </w:r>
    </w:p>
    <w:p>
      <w:pPr>
        <w:pStyle w:val="PlainText"/>
        <w:ind w:firstLine="450"/>
        <w:jc w:val="both"/>
        <w:rPr>
          <w:rFonts w:ascii="Arial" w:hAnsi="Arial" w:eastAsia="MS Mincho"/>
          <w:b/>
          <w:b/>
          <w:bCs/>
          <w:i/>
          <w:i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ab/>
        <w:t>Освободить изделие от упаковки, снять с поддона, проверить комплектность поставки.</w:t>
      </w:r>
    </w:p>
    <w:p>
      <w:pPr>
        <w:pStyle w:val="PlainText"/>
        <w:ind w:firstLine="450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ab/>
        <w:t>Выровнять изделие с помощью регулируемых ножек.</w:t>
      </w:r>
    </w:p>
    <w:p>
      <w:pPr>
        <w:pStyle w:val="PlainText"/>
        <w:ind w:firstLine="708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b/>
          <w:sz w:val="22"/>
          <w:szCs w:val="22"/>
        </w:rPr>
        <w:t>ВНИМАНИЕ!</w:t>
      </w:r>
      <w:r>
        <w:rPr>
          <w:rFonts w:eastAsia="MS Mincho" w:ascii="Arial" w:hAnsi="Arial"/>
          <w:sz w:val="21"/>
          <w:szCs w:val="21"/>
        </w:rPr>
        <w:t xml:space="preserve"> Для автоматического закрывания двери изделия, открытой на угол не более 80°, необходимо установить аппарат с наклоном 1-3° от вертикали в сторону задней стенки с помощью регулировки высоты ножек.</w:t>
      </w:r>
    </w:p>
    <w:p>
      <w:pPr>
        <w:pStyle w:val="PlainText"/>
        <w:ind w:firstLine="450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ab/>
        <w:t>Для нормальной работы аппарата необходимо:</w:t>
      </w:r>
    </w:p>
    <w:p>
      <w:pPr>
        <w:pStyle w:val="PlainText"/>
        <w:numPr>
          <w:ilvl w:val="0"/>
          <w:numId w:val="1"/>
        </w:numPr>
        <w:tabs>
          <w:tab w:val="left" w:pos="448" w:leader="none"/>
        </w:tabs>
        <w:ind w:left="360" w:firstLine="90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 xml:space="preserve">установить аппарат на место эксплуатации в вентилируемом помещении на расстоянии   </w:t>
      </w:r>
    </w:p>
    <w:p>
      <w:pPr>
        <w:pStyle w:val="PlainText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>от источников тепла не менее 1,5 м;</w:t>
      </w:r>
    </w:p>
    <w:p>
      <w:pPr>
        <w:pStyle w:val="PlainText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 xml:space="preserve">        </w:t>
      </w:r>
      <w:r>
        <w:rPr>
          <w:rFonts w:eastAsia="MS Mincho" w:ascii="Arial" w:hAnsi="Arial"/>
          <w:sz w:val="21"/>
          <w:szCs w:val="21"/>
        </w:rPr>
        <w:t xml:space="preserve">-  обеспечить хорошую циркуляцию воздуха в нижней части аппарата, где расположен компрессорный блок, расстояние от задней стенки аппарата до стены не менее 100мм ; </w:t>
      </w:r>
    </w:p>
    <w:p>
      <w:pPr>
        <w:pStyle w:val="PlainText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 xml:space="preserve">        </w:t>
      </w:r>
      <w:r>
        <w:rPr>
          <w:rFonts w:eastAsia="MS Mincho" w:ascii="Arial" w:hAnsi="Arial"/>
          <w:sz w:val="21"/>
          <w:szCs w:val="21"/>
        </w:rPr>
        <w:t xml:space="preserve">-  максимальная температура окружающего воздуха должна быть не выше 40 </w:t>
      </w:r>
      <w:r>
        <w:rPr>
          <w:rFonts w:eastAsia="Symbol" w:cs="Symbol" w:ascii="Symbol" w:hAnsi="Symbol"/>
          <w:sz w:val="21"/>
          <w:szCs w:val="21"/>
        </w:rPr>
        <w:t></w:t>
      </w:r>
      <w:r>
        <w:rPr>
          <w:rFonts w:eastAsia="MS Mincho" w:ascii="Arial" w:hAnsi="Arial"/>
          <w:sz w:val="21"/>
          <w:szCs w:val="21"/>
        </w:rPr>
        <w:t>С;</w:t>
      </w:r>
    </w:p>
    <w:p>
      <w:pPr>
        <w:pStyle w:val="PlainText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 xml:space="preserve">        </w:t>
      </w:r>
      <w:r>
        <w:rPr>
          <w:rFonts w:eastAsia="MS Mincho" w:ascii="Arial" w:hAnsi="Arial"/>
          <w:sz w:val="21"/>
          <w:szCs w:val="21"/>
        </w:rPr>
        <w:t>- осторожно удалить защитную пленку с внешней и внутренней поверхностей аппарата, вымыть их теплой водой с нейтральным моющим средством, ополоснуть и просушить.</w:t>
      </w:r>
    </w:p>
    <w:p>
      <w:pPr>
        <w:pStyle w:val="PlainText"/>
        <w:jc w:val="both"/>
        <w:rPr>
          <w:rFonts w:ascii="Arial" w:hAnsi="Arial" w:eastAsia="MS Mincho"/>
          <w:sz w:val="12"/>
          <w:szCs w:val="12"/>
        </w:rPr>
      </w:pPr>
      <w:r>
        <w:rPr>
          <w:rFonts w:eastAsia="MS Mincho" w:ascii="Arial" w:hAnsi="Arial"/>
          <w:sz w:val="12"/>
          <w:szCs w:val="12"/>
        </w:rPr>
      </w:r>
    </w:p>
    <w:p>
      <w:pPr>
        <w:pStyle w:val="PlainText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2"/>
          <w:szCs w:val="22"/>
        </w:rPr>
        <w:t xml:space="preserve">           </w:t>
      </w:r>
      <w:r>
        <w:rPr>
          <w:rFonts w:eastAsia="MS Mincho" w:ascii="Arial" w:hAnsi="Arial"/>
          <w:b/>
          <w:sz w:val="21"/>
          <w:szCs w:val="21"/>
        </w:rPr>
        <w:t>3.4. ПОРЯДОК РАБОТЫ</w:t>
      </w:r>
    </w:p>
    <w:p>
      <w:pPr>
        <w:pStyle w:val="PlainText"/>
        <w:jc w:val="center"/>
        <w:rPr>
          <w:rFonts w:ascii="Arial" w:hAnsi="Arial" w:eastAsia="MS Mincho"/>
          <w:b/>
          <w:b/>
          <w:sz w:val="8"/>
          <w:szCs w:val="8"/>
        </w:rPr>
      </w:pPr>
      <w:r>
        <w:rPr>
          <w:rFonts w:eastAsia="MS Mincho" w:ascii="Arial" w:hAnsi="Arial"/>
          <w:b/>
          <w:sz w:val="8"/>
          <w:szCs w:val="8"/>
        </w:rPr>
      </w:r>
    </w:p>
    <w:p>
      <w:pPr>
        <w:pStyle w:val="Normal"/>
        <w:ind w:firstLine="708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ВНИМАНИЕ! </w:t>
      </w:r>
      <w:r>
        <w:rPr>
          <w:rFonts w:cs="Arial" w:ascii="Arial" w:hAnsi="Arial"/>
          <w:b/>
          <w:i/>
          <w:iCs/>
          <w:sz w:val="22"/>
          <w:szCs w:val="22"/>
        </w:rPr>
        <w:t>Перед включением аппарат после транспортирования или хранения при отрицательных температурах необходимо выдержать при температуре не ниже 12 °С в течение 6 ч.</w:t>
      </w:r>
    </w:p>
    <w:p>
      <w:pPr>
        <w:pStyle w:val="Normal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Подсоединить шнур сетевого кабеля и включить автоматический выключатель на электрощите помещения.</w:t>
      </w:r>
    </w:p>
    <w:p>
      <w:pPr>
        <w:pStyle w:val="Normal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eastAsia="MS Mincho" w:cs="Arial" w:ascii="Arial" w:hAnsi="Arial"/>
          <w:sz w:val="21"/>
          <w:szCs w:val="21"/>
        </w:rPr>
        <w:t>После этого должен засветиться дисплей контроллера на фронтальной панели. (Описание процесса работы см. в Приложении С).</w:t>
      </w:r>
      <w:r>
        <w:rPr>
          <w:rFonts w:cs="Arial" w:ascii="Arial" w:hAnsi="Arial"/>
          <w:sz w:val="21"/>
          <w:szCs w:val="21"/>
        </w:rPr>
        <w:t xml:space="preserve"> </w:t>
      </w:r>
    </w:p>
    <w:p>
      <w:pPr>
        <w:pStyle w:val="Normal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Для нормальной работы аппарата и поддержания во внутреннем объеме заданной температуры необходимо: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     </w:t>
      </w:r>
      <w:r>
        <w:rPr>
          <w:rFonts w:cs="Arial" w:ascii="Arial" w:hAnsi="Arial"/>
          <w:sz w:val="21"/>
          <w:szCs w:val="21"/>
        </w:rPr>
        <w:t>- при загрузке и выгрузке продуктов двери аппарата открывать на минимально короткое время;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     </w:t>
      </w:r>
      <w:r>
        <w:rPr>
          <w:rFonts w:cs="Arial" w:ascii="Arial" w:hAnsi="Arial"/>
          <w:sz w:val="21"/>
          <w:szCs w:val="21"/>
        </w:rPr>
        <w:t>- укладывать продукты с зазором во избежание нарушения циркуляции воздуха во внутреннем объеме.</w:t>
      </w:r>
    </w:p>
    <w:p>
      <w:pPr>
        <w:pStyle w:val="Normal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При работе аппарата шоковой заморозки на испарителе может образовываться слой инея. Оттаивание инея с испарителя производится автоматически.</w:t>
      </w:r>
    </w:p>
    <w:p>
      <w:pPr>
        <w:pStyle w:val="Normal"/>
        <w:ind w:firstLine="708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Основными признаками нормальной работы аппарата являются:</w:t>
      </w:r>
    </w:p>
    <w:p>
      <w:pPr>
        <w:pStyle w:val="Normal"/>
        <w:ind w:firstLine="708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- температура во внутреннем объеме соответствует заданной;</w:t>
      </w:r>
    </w:p>
    <w:p>
      <w:pPr>
        <w:pStyle w:val="Normal"/>
        <w:ind w:firstLine="708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- холодильная машина работает циклично.</w:t>
      </w:r>
    </w:p>
    <w:p>
      <w:pPr>
        <w:pStyle w:val="Normal"/>
        <w:ind w:firstLine="708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PlainText"/>
        <w:ind w:firstLine="708"/>
        <w:rPr>
          <w:rFonts w:ascii="Arial" w:hAnsi="Arial" w:eastAsia="MS Mincho"/>
          <w:b/>
          <w:b/>
          <w:sz w:val="12"/>
          <w:szCs w:val="12"/>
        </w:rPr>
      </w:pPr>
      <w:r>
        <w:rPr>
          <w:rFonts w:eastAsia="MS Mincho" w:ascii="Arial" w:hAnsi="Arial"/>
          <w:b/>
          <w:sz w:val="12"/>
          <w:szCs w:val="12"/>
        </w:rPr>
      </w:r>
    </w:p>
    <w:p>
      <w:pPr>
        <w:pStyle w:val="PlainText"/>
        <w:ind w:firstLine="708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  <w:t>3.5. ВОЗМОЖНЫЕ НЕИСПРАВНОСТИ И МЕТОДЫ ИХ УСТРАНЕНИЯ</w:t>
      </w:r>
    </w:p>
    <w:p>
      <w:pPr>
        <w:pStyle w:val="PlainText"/>
        <w:ind w:firstLine="708"/>
        <w:rPr>
          <w:rFonts w:ascii="Arial" w:hAnsi="Arial" w:eastAsia="MS Mincho"/>
          <w:b/>
          <w:b/>
          <w:sz w:val="8"/>
          <w:szCs w:val="8"/>
        </w:rPr>
      </w:pPr>
      <w:r>
        <w:rPr>
          <w:rFonts w:eastAsia="MS Mincho" w:ascii="Arial" w:hAnsi="Arial"/>
          <w:b/>
          <w:sz w:val="8"/>
          <w:szCs w:val="8"/>
        </w:rPr>
      </w:r>
    </w:p>
    <w:p>
      <w:pPr>
        <w:pStyle w:val="PlainText"/>
        <w:ind w:firstLine="450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ab/>
        <w:t xml:space="preserve">При возникновении неисправностей необходимо вызвать механика из </w:t>
      </w:r>
      <w:r>
        <w:rPr>
          <w:rFonts w:eastAsia="MS Mincho" w:ascii="Arial" w:hAnsi="Arial"/>
          <w:sz w:val="21"/>
        </w:rPr>
        <w:t>уполномоченной поставщиком (продавцом) оборудования специализированной сервисной организации</w:t>
      </w:r>
      <w:r>
        <w:rPr>
          <w:rFonts w:eastAsia="MS Mincho" w:ascii="Arial" w:hAnsi="Arial"/>
          <w:sz w:val="21"/>
          <w:szCs w:val="21"/>
        </w:rPr>
        <w:t xml:space="preserve">. </w:t>
      </w:r>
    </w:p>
    <w:p>
      <w:pPr>
        <w:pStyle w:val="PlainText"/>
        <w:ind w:firstLine="450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 xml:space="preserve">    </w:t>
      </w:r>
      <w:r>
        <w:rPr>
          <w:rFonts w:eastAsia="MS Mincho" w:ascii="Arial" w:hAnsi="Arial"/>
          <w:sz w:val="21"/>
          <w:szCs w:val="21"/>
        </w:rPr>
        <w:t>Возможные неисправности и способы их устранения представлены в табл.2.</w:t>
      </w:r>
    </w:p>
    <w:p>
      <w:pPr>
        <w:pStyle w:val="PlainText"/>
        <w:ind w:firstLine="450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</w:r>
    </w:p>
    <w:p>
      <w:pPr>
        <w:pStyle w:val="PlainText"/>
        <w:spacing w:lineRule="auto" w:line="192"/>
        <w:rPr>
          <w:rFonts w:ascii="Arial" w:hAnsi="Arial" w:eastAsia="MS Mincho"/>
          <w:sz w:val="24"/>
          <w:szCs w:val="24"/>
        </w:rPr>
      </w:pPr>
      <w:r>
        <w:rPr>
          <w:rFonts w:eastAsia="MS Mincho" w:ascii="Arial" w:hAnsi="Arial"/>
          <w:sz w:val="23"/>
          <w:szCs w:val="23"/>
        </w:rPr>
        <w:t xml:space="preserve">          </w:t>
      </w:r>
      <w:r>
        <w:rPr>
          <w:rFonts w:eastAsia="MS Mincho" w:ascii="Arial" w:hAnsi="Arial"/>
          <w:sz w:val="24"/>
          <w:szCs w:val="24"/>
        </w:rPr>
        <w:t>Таблица 2.   Перечень возможных неисправностей и способы их устранения</w:t>
      </w:r>
    </w:p>
    <w:p>
      <w:pPr>
        <w:pStyle w:val="PlainText"/>
        <w:rPr>
          <w:rFonts w:ascii="Arial" w:hAnsi="Arial" w:eastAsia="MS Mincho"/>
          <w:sz w:val="6"/>
          <w:szCs w:val="6"/>
        </w:rPr>
      </w:pPr>
      <w:r>
        <w:rPr>
          <w:rFonts w:eastAsia="MS Mincho" w:ascii="Arial" w:hAnsi="Arial"/>
          <w:sz w:val="6"/>
          <w:szCs w:val="6"/>
        </w:rPr>
      </w:r>
    </w:p>
    <w:tbl>
      <w:tblPr>
        <w:tblW w:w="10138" w:type="dxa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53"/>
        <w:gridCol w:w="2836"/>
        <w:gridCol w:w="4249"/>
      </w:tblGrid>
      <w:tr>
        <w:trPr/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rPr>
                <w:rFonts w:ascii="Arial" w:hAnsi="Arial" w:eastAsia="MS Mincho"/>
                <w:sz w:val="21"/>
                <w:szCs w:val="21"/>
              </w:rPr>
            </w:pPr>
            <w:r>
              <w:rPr>
                <w:rFonts w:eastAsia="MS Mincho" w:ascii="Arial" w:hAnsi="Arial"/>
                <w:sz w:val="21"/>
                <w:szCs w:val="21"/>
              </w:rPr>
              <w:t xml:space="preserve">  </w:t>
            </w:r>
            <w:r>
              <w:rPr>
                <w:rFonts w:eastAsia="MS Mincho" w:ascii="Arial" w:hAnsi="Arial"/>
                <w:sz w:val="21"/>
                <w:szCs w:val="21"/>
              </w:rPr>
              <w:t xml:space="preserve">Вид неисправности,     </w:t>
            </w:r>
          </w:p>
          <w:p>
            <w:pPr>
              <w:pStyle w:val="PlainText"/>
              <w:rPr>
                <w:rFonts w:ascii="Arial" w:hAnsi="Arial" w:eastAsia="MS Mincho"/>
                <w:sz w:val="21"/>
                <w:szCs w:val="21"/>
              </w:rPr>
            </w:pPr>
            <w:r>
              <w:rPr>
                <w:rFonts w:eastAsia="MS Mincho" w:ascii="Arial" w:hAnsi="Arial"/>
                <w:sz w:val="21"/>
                <w:szCs w:val="21"/>
              </w:rPr>
              <w:t xml:space="preserve">  </w:t>
            </w:r>
            <w:r>
              <w:rPr>
                <w:rFonts w:eastAsia="MS Mincho" w:ascii="Arial" w:hAnsi="Arial"/>
                <w:sz w:val="21"/>
                <w:szCs w:val="21"/>
              </w:rPr>
              <w:t xml:space="preserve">Внешнее проявление и  </w:t>
            </w:r>
          </w:p>
          <w:p>
            <w:pPr>
              <w:pStyle w:val="PlainText"/>
              <w:rPr>
                <w:rFonts w:ascii="Arial" w:hAnsi="Arial" w:eastAsia="MS Mincho"/>
                <w:sz w:val="21"/>
                <w:szCs w:val="21"/>
              </w:rPr>
            </w:pPr>
            <w:r>
              <w:rPr>
                <w:rFonts w:eastAsia="MS Mincho" w:ascii="Arial" w:hAnsi="Arial"/>
                <w:sz w:val="21"/>
                <w:szCs w:val="21"/>
              </w:rPr>
              <w:t xml:space="preserve">  </w:t>
            </w:r>
            <w:r>
              <w:rPr>
                <w:rFonts w:eastAsia="MS Mincho" w:ascii="Arial" w:hAnsi="Arial"/>
                <w:sz w:val="21"/>
                <w:szCs w:val="21"/>
              </w:rPr>
              <w:t>Дополнительные признаки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jc w:val="center"/>
              <w:rPr>
                <w:rFonts w:ascii="Arial" w:hAnsi="Arial" w:eastAsia="MS Mincho"/>
                <w:sz w:val="21"/>
                <w:szCs w:val="21"/>
              </w:rPr>
            </w:pPr>
            <w:r>
              <w:rPr>
                <w:rFonts w:eastAsia="MS Mincho" w:ascii="Arial" w:hAnsi="Arial"/>
                <w:sz w:val="21"/>
                <w:szCs w:val="21"/>
              </w:rPr>
              <w:t>Вероятная причина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jc w:val="center"/>
              <w:rPr>
                <w:rFonts w:ascii="Arial" w:hAnsi="Arial" w:eastAsia="MS Mincho"/>
                <w:sz w:val="21"/>
                <w:szCs w:val="21"/>
              </w:rPr>
            </w:pPr>
            <w:r>
              <w:rPr>
                <w:rFonts w:eastAsia="MS Mincho" w:ascii="Arial" w:hAnsi="Arial"/>
                <w:sz w:val="21"/>
                <w:szCs w:val="21"/>
              </w:rPr>
            </w:r>
          </w:p>
          <w:p>
            <w:pPr>
              <w:pStyle w:val="PlainText"/>
              <w:jc w:val="center"/>
              <w:rPr>
                <w:rFonts w:ascii="Arial" w:hAnsi="Arial" w:eastAsia="MS Mincho"/>
                <w:sz w:val="21"/>
                <w:szCs w:val="21"/>
              </w:rPr>
            </w:pPr>
            <w:r>
              <w:rPr>
                <w:rFonts w:eastAsia="MS Mincho" w:ascii="Arial" w:hAnsi="Arial"/>
                <w:sz w:val="21"/>
                <w:szCs w:val="21"/>
              </w:rPr>
              <w:t>Способы устранения</w:t>
            </w:r>
          </w:p>
        </w:tc>
      </w:tr>
      <w:tr>
        <w:trPr/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ind w:left="180" w:hanging="180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  <w:t>1. Аппарат не работает, не горит индикация контроллера.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  <w:t>Нет электропитания на сетевом шнуре.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  <w:t xml:space="preserve">Проверить состояние сетевого кабеля и при необходимости отремонтировать. </w:t>
            </w:r>
          </w:p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</w:r>
          </w:p>
        </w:tc>
      </w:tr>
      <w:tr>
        <w:trPr/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ind w:left="180" w:hanging="180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  <w:t>2.Во внутреннем объеме не поддерживается устойчиво заданная температура.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  <w:t>Слишком частое открывание дверей.</w:t>
            </w:r>
          </w:p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</w:r>
          </w:p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  <w:t xml:space="preserve">Испаритель покрыт толстым слоем льда.   </w:t>
            </w:r>
          </w:p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</w:r>
          </w:p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  <w:t>Нарушена герметичность аппарата.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  <w:t>Уменьшить частоту открывания дверей.</w:t>
            </w:r>
          </w:p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</w:r>
          </w:p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</w:r>
          </w:p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  <w:t xml:space="preserve">Оттаять испаритель, уменьшив время между оттайками. </w:t>
            </w:r>
          </w:p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</w:r>
          </w:p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  <w:t>Проверить уплотнение дверей, в случае необходимости исправить.</w:t>
            </w:r>
          </w:p>
        </w:tc>
      </w:tr>
      <w:tr>
        <w:trPr/>
        <w:tc>
          <w:tcPr>
            <w:tcW w:w="30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</w:r>
          </w:p>
        </w:tc>
      </w:tr>
      <w:tr>
        <w:trPr>
          <w:trHeight w:val="816" w:hRule="atLeast"/>
        </w:trPr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Calibri" w:hAnsi="Calibri"/>
                <w:sz w:val="19"/>
                <w:szCs w:val="19"/>
              </w:rPr>
              <w:t>3</w:t>
            </w:r>
            <w:r>
              <w:rPr>
                <w:rFonts w:eastAsia="MS Mincho" w:ascii="Arial" w:hAnsi="Arial"/>
                <w:sz w:val="19"/>
                <w:szCs w:val="19"/>
              </w:rPr>
              <w:t>. В аппарате не поддерживается устойчиво заданная температура.</w:t>
            </w:r>
          </w:p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</w:r>
          </w:p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  <w:t>Слишком высокая температура окружающей среды.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  <w:t>Аппарат эксплуатировать при температуре окружающей среды не выше +40°С</w:t>
            </w:r>
          </w:p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</w:r>
          </w:p>
        </w:tc>
      </w:tr>
      <w:tr>
        <w:trPr/>
        <w:tc>
          <w:tcPr>
            <w:tcW w:w="30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  <w:t>Нарушена циркуляция воздуха в вентиляторе конденсатора из-за малого расстояния между задней стенкой аппарата и стеной.</w:t>
            </w:r>
          </w:p>
        </w:tc>
        <w:tc>
          <w:tcPr>
            <w:tcW w:w="424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  <w:t>Проверить доступ воздуха в вентилятор. Обеспечивать зазор между задней стенкой аппарата и стеной.</w:t>
            </w:r>
          </w:p>
        </w:tc>
      </w:tr>
      <w:tr>
        <w:trPr/>
        <w:tc>
          <w:tcPr>
            <w:tcW w:w="30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rPr>
                <w:rFonts w:ascii="Arial" w:hAnsi="Arial" w:eastAsia="MS Mincho"/>
                <w:sz w:val="19"/>
                <w:szCs w:val="19"/>
              </w:rPr>
            </w:pPr>
            <w:r>
              <w:rPr>
                <w:rFonts w:eastAsia="MS Mincho" w:ascii="Arial" w:hAnsi="Arial"/>
                <w:sz w:val="19"/>
                <w:szCs w:val="19"/>
              </w:rPr>
            </w:r>
          </w:p>
        </w:tc>
      </w:tr>
    </w:tbl>
    <w:p>
      <w:pPr>
        <w:pStyle w:val="PlainText"/>
        <w:ind w:firstLine="450"/>
        <w:jc w:val="both"/>
        <w:rPr>
          <w:rFonts w:ascii="Arial" w:hAnsi="Arial" w:eastAsia="MS Mincho"/>
          <w:sz w:val="8"/>
          <w:szCs w:val="8"/>
        </w:rPr>
      </w:pPr>
      <w:r>
        <w:rPr>
          <w:rFonts w:eastAsia="MS Mincho" w:ascii="Arial" w:hAnsi="Arial"/>
          <w:sz w:val="8"/>
          <w:szCs w:val="8"/>
        </w:rPr>
      </w:r>
    </w:p>
    <w:p>
      <w:pPr>
        <w:pStyle w:val="Normal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ВНИМАНИЕ!</w:t>
      </w:r>
      <w:r>
        <w:rPr>
          <w:rFonts w:cs="Arial" w:ascii="Arial" w:hAnsi="Arial"/>
          <w:sz w:val="21"/>
          <w:szCs w:val="21"/>
        </w:rPr>
        <w:t xml:space="preserve"> Все проводимые замены производить только после отключения аппарата от сети питания.</w:t>
      </w:r>
    </w:p>
    <w:p>
      <w:pPr>
        <w:pStyle w:val="PlainText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ab/>
        <w:t>При повреждении шнура питания его необходимо заменить на шнур - ПВС 3*1,5.</w:t>
      </w:r>
    </w:p>
    <w:p>
      <w:pPr>
        <w:pStyle w:val="PlainText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ab/>
      </w:r>
    </w:p>
    <w:p>
      <w:pPr>
        <w:pStyle w:val="PlainText"/>
        <w:rPr>
          <w:rFonts w:ascii="Arial" w:hAnsi="Arial" w:eastAsia="MS Mincho"/>
          <w:sz w:val="12"/>
          <w:szCs w:val="12"/>
        </w:rPr>
      </w:pPr>
      <w:r>
        <w:rPr>
          <w:rFonts w:eastAsia="MS Mincho" w:ascii="Arial" w:hAnsi="Arial"/>
          <w:sz w:val="12"/>
          <w:szCs w:val="12"/>
        </w:rPr>
      </w:r>
    </w:p>
    <w:p>
      <w:pPr>
        <w:pStyle w:val="PlainText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2"/>
          <w:szCs w:val="22"/>
        </w:rPr>
        <w:t xml:space="preserve">           </w:t>
      </w:r>
      <w:r>
        <w:rPr>
          <w:rFonts w:eastAsia="MS Mincho" w:ascii="Arial" w:hAnsi="Arial"/>
          <w:b/>
          <w:sz w:val="21"/>
          <w:szCs w:val="21"/>
        </w:rPr>
        <w:t>3.6. ПРАВИЛА ХРАНЕНИЯ</w:t>
      </w:r>
    </w:p>
    <w:p>
      <w:pPr>
        <w:pStyle w:val="PlainText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</w:r>
    </w:p>
    <w:p>
      <w:pPr>
        <w:pStyle w:val="PlainTex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        </w:t>
      </w:r>
      <w:r>
        <w:rPr>
          <w:rFonts w:cs="Arial" w:ascii="Arial" w:hAnsi="Arial"/>
          <w:sz w:val="21"/>
          <w:szCs w:val="21"/>
        </w:rPr>
        <w:t>Изделие должно храниться в упакованном виде по условиям воздействия на него климатических факторов по группе 3 ГОСТ 15150 и температуре не ниже минус 35°С.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        </w:t>
      </w:r>
      <w:r>
        <w:rPr>
          <w:rFonts w:cs="Arial" w:ascii="Arial" w:hAnsi="Arial"/>
          <w:sz w:val="21"/>
          <w:szCs w:val="21"/>
        </w:rPr>
        <w:t>Гарантийный срок хранения – не более 6 месяцев.</w:t>
      </w:r>
    </w:p>
    <w:p>
      <w:pPr>
        <w:pStyle w:val="Normal"/>
        <w:ind w:firstLine="708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PlainText"/>
        <w:rPr>
          <w:rFonts w:ascii="Arial" w:hAnsi="Arial" w:eastAsia="MS Mincho"/>
          <w:b/>
          <w:b/>
          <w:sz w:val="21"/>
          <w:szCs w:val="21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eastAsia="MS Mincho" w:ascii="Arial" w:hAnsi="Arial"/>
          <w:b/>
          <w:sz w:val="21"/>
          <w:szCs w:val="21"/>
        </w:rPr>
        <w:t>3.7. ТРАНСПОРТИРОВАНИЕ</w:t>
      </w:r>
    </w:p>
    <w:p>
      <w:pPr>
        <w:pStyle w:val="PlainText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</w:r>
    </w:p>
    <w:p>
      <w:pPr>
        <w:pStyle w:val="Normal"/>
        <w:tabs>
          <w:tab w:val="left" w:pos="142" w:leader="none"/>
        </w:tabs>
        <w:ind w:left="284" w:hanging="0"/>
        <w:rPr>
          <w:rFonts w:ascii="Arial" w:hAnsi="Arial" w:cs="Arial"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  <w:t xml:space="preserve">      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Упакованный аппарат допускается транспортировать всеми видами транспорта </w:t>
      </w:r>
    </w:p>
    <w:p>
      <w:pPr>
        <w:pStyle w:val="Normal"/>
        <w:tabs>
          <w:tab w:val="left" w:pos="142" w:leader="none"/>
        </w:tabs>
        <w:ind w:left="28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закрытого типа, за исключением воздушного, в соответствии с действующими правилами </w:t>
      </w:r>
    </w:p>
    <w:p>
      <w:pPr>
        <w:pStyle w:val="Normal"/>
        <w:tabs>
          <w:tab w:val="left" w:pos="142" w:leader="none"/>
        </w:tabs>
        <w:ind w:left="28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на данном виде транспорта.</w:t>
      </w:r>
    </w:p>
    <w:p>
      <w:pPr>
        <w:pStyle w:val="Normal"/>
        <w:tabs>
          <w:tab w:val="left" w:pos="350" w:leader="none"/>
        </w:tabs>
        <w:ind w:left="360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  </w:t>
      </w:r>
      <w:r>
        <w:rPr>
          <w:rFonts w:cs="Arial" w:ascii="Arial" w:hAnsi="Arial"/>
          <w:sz w:val="21"/>
          <w:szCs w:val="21"/>
        </w:rPr>
        <w:t>Продолжительность транспортирования аппарата не должна превышать 6 месяцев.</w:t>
      </w:r>
    </w:p>
    <w:p>
      <w:pPr>
        <w:pStyle w:val="Normal"/>
        <w:tabs>
          <w:tab w:val="left" w:pos="142" w:leader="none"/>
        </w:tabs>
        <w:ind w:left="28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   </w:t>
      </w:r>
      <w:r>
        <w:rPr>
          <w:rFonts w:cs="Arial" w:ascii="Arial" w:hAnsi="Arial"/>
          <w:sz w:val="21"/>
          <w:szCs w:val="21"/>
        </w:rPr>
        <w:t>Условия транспортирования аппаратов - по группе условий хранения 5 ГОСТ 15150.</w:t>
      </w:r>
    </w:p>
    <w:p>
      <w:pPr>
        <w:pStyle w:val="Normal"/>
        <w:tabs>
          <w:tab w:val="left" w:pos="142" w:leader="none"/>
        </w:tabs>
        <w:ind w:left="28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   </w:t>
      </w:r>
      <w:r>
        <w:rPr>
          <w:rFonts w:cs="Arial" w:ascii="Arial" w:hAnsi="Arial"/>
          <w:sz w:val="21"/>
          <w:szCs w:val="21"/>
        </w:rPr>
        <w:t xml:space="preserve">Расстановка и крепление в транспортных средствах упакованных аппаратов должна исключать возможность их смещения относительно друг друга. </w:t>
      </w:r>
    </w:p>
    <w:p>
      <w:pPr>
        <w:pStyle w:val="Normal"/>
        <w:tabs>
          <w:tab w:val="left" w:pos="350" w:leader="none"/>
        </w:tabs>
        <w:ind w:left="360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  </w:t>
      </w:r>
      <w:r>
        <w:rPr>
          <w:rFonts w:cs="Arial" w:ascii="Arial" w:hAnsi="Arial"/>
          <w:sz w:val="21"/>
          <w:szCs w:val="21"/>
        </w:rPr>
        <w:t xml:space="preserve">После транспортирования при отрицательной температуре воздуха аппараты необходимо выдержать упакованными в течение 6 ч в условиях хранения «1» по ГОСТ 15150. </w:t>
      </w:r>
    </w:p>
    <w:p>
      <w:pPr>
        <w:pStyle w:val="Normal"/>
        <w:tabs>
          <w:tab w:val="left" w:pos="142" w:leader="none"/>
        </w:tabs>
        <w:ind w:left="28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   </w:t>
      </w:r>
      <w:r>
        <w:rPr>
          <w:rFonts w:cs="Arial" w:ascii="Arial" w:hAnsi="Arial"/>
          <w:sz w:val="21"/>
          <w:szCs w:val="21"/>
        </w:rPr>
        <w:t xml:space="preserve">При погрузке и выгрузке аппаратов из транспортных средств не должны допускаться </w:t>
      </w:r>
    </w:p>
    <w:p>
      <w:pPr>
        <w:pStyle w:val="Normal"/>
        <w:tabs>
          <w:tab w:val="left" w:pos="142" w:leader="none"/>
        </w:tabs>
        <w:ind w:left="28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толчки и удары.</w:t>
      </w:r>
    </w:p>
    <w:p>
      <w:pPr>
        <w:pStyle w:val="Normal"/>
        <w:tabs>
          <w:tab w:val="left" w:pos="142" w:leader="none"/>
        </w:tabs>
        <w:ind w:left="28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BodyTextIndent2"/>
        <w:ind w:hanging="0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</w:r>
    </w:p>
    <w:p>
      <w:pPr>
        <w:pStyle w:val="PlainText"/>
        <w:ind w:left="1416" w:firstLine="708"/>
        <w:jc w:val="both"/>
        <w:rPr>
          <w:rFonts w:ascii="Arial" w:hAnsi="Arial" w:eastAsia="MS Mincho"/>
          <w:b/>
          <w:b/>
          <w:i/>
          <w:i/>
          <w:sz w:val="22"/>
          <w:szCs w:val="22"/>
        </w:rPr>
      </w:pPr>
      <w:r>
        <w:rPr>
          <w:rFonts w:eastAsia="MS Mincho" w:ascii="Arial" w:hAnsi="Arial"/>
          <w:b/>
          <w:i/>
          <w:sz w:val="22"/>
          <w:szCs w:val="22"/>
        </w:rPr>
        <w:t>КАНТОВАТЬ АППАРАТ ЗАПРЕЩАЕТСЯ!</w:t>
      </w:r>
    </w:p>
    <w:p>
      <w:pPr>
        <w:pStyle w:val="PlainText"/>
        <w:jc w:val="both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eastAsia="MS Mincho" w:ascii="Arial" w:hAnsi="Arial"/>
          <w:b/>
          <w:i/>
          <w:sz w:val="22"/>
          <w:szCs w:val="22"/>
        </w:rPr>
        <w:t xml:space="preserve">               </w:t>
      </w:r>
      <w:r>
        <w:rPr>
          <w:rFonts w:eastAsia="MS Mincho" w:ascii="Arial" w:hAnsi="Arial"/>
          <w:b/>
          <w:i/>
          <w:sz w:val="22"/>
          <w:szCs w:val="22"/>
        </w:rPr>
        <w:t xml:space="preserve">ПЕРЕМЕЩАТЬ АППАРАТ ТОЛЬКО В ВЕРТИКАЛЬНОМ </w:t>
      </w:r>
      <w:r>
        <w:rPr>
          <w:rFonts w:ascii="Arial" w:hAnsi="Arial"/>
          <w:b/>
          <w:i/>
          <w:sz w:val="22"/>
          <w:szCs w:val="22"/>
        </w:rPr>
        <w:t>ПОЛОЖЕНИИ!</w:t>
      </w:r>
    </w:p>
    <w:p>
      <w:pPr>
        <w:pStyle w:val="PlainText"/>
        <w:jc w:val="both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PlainText"/>
        <w:jc w:val="both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PlainText"/>
        <w:ind w:firstLine="708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  <w:t xml:space="preserve">3.8. РЕКОМЕНДАЦИИ ПО УДАЛЕНИЮ И УТИЛИЗАЦИИ ОТХОДОВ И ЗАЩИТЕ ОКРУЖАЮЩЕЙ СРЕДЫ </w:t>
      </w:r>
    </w:p>
    <w:p>
      <w:pPr>
        <w:pStyle w:val="PlainText"/>
        <w:ind w:firstLine="708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</w:r>
    </w:p>
    <w:p>
      <w:pPr>
        <w:pStyle w:val="Style48"/>
        <w:widowControl/>
        <w:spacing w:lineRule="auto" w:line="240"/>
        <w:ind w:firstLine="701"/>
        <w:jc w:val="both"/>
        <w:rPr>
          <w:rStyle w:val="FontStyle74"/>
          <w:rFonts w:ascii="Arial" w:hAnsi="Arial" w:cs="Arial"/>
          <w:sz w:val="21"/>
          <w:szCs w:val="21"/>
        </w:rPr>
      </w:pPr>
      <w:r>
        <w:rPr>
          <w:rStyle w:val="FontStyle74"/>
          <w:rFonts w:cs="Arial" w:ascii="Arial" w:hAnsi="Arial"/>
          <w:sz w:val="21"/>
          <w:szCs w:val="21"/>
        </w:rPr>
        <w:t>Необходимо учитывать и соблюдать местные предписания по охране окру</w:t>
        <w:softHyphen/>
        <w:t>жающей среды. Опасные для вод вещества не должны попасть в водоемы, в почву, в канализацию.</w:t>
      </w:r>
    </w:p>
    <w:p>
      <w:pPr>
        <w:pStyle w:val="Style231"/>
        <w:widowControl/>
        <w:spacing w:lineRule="exact" w:line="288"/>
        <w:ind w:firstLine="720"/>
        <w:rPr>
          <w:rStyle w:val="FontStyle74"/>
          <w:rFonts w:ascii="Arial" w:hAnsi="Arial" w:cs="Arial"/>
          <w:sz w:val="21"/>
          <w:szCs w:val="21"/>
        </w:rPr>
      </w:pPr>
      <w:r>
        <w:rPr>
          <w:rStyle w:val="FontStyle74"/>
          <w:rFonts w:cs="Arial" w:ascii="Arial" w:hAnsi="Arial"/>
          <w:sz w:val="21"/>
          <w:szCs w:val="21"/>
        </w:rPr>
        <w:t>Решите, пожалуйста, своевременно вопрос по сбору и утилизации без ущерба для окружающей среды (грунтовых вод и почвы) отработанных отходов. Утилизация должна производиться в соответствии с местными действующими нормами утилизации.</w:t>
      </w:r>
    </w:p>
    <w:p>
      <w:pPr>
        <w:pStyle w:val="Style231"/>
        <w:widowControl/>
        <w:spacing w:lineRule="auto" w:line="240"/>
        <w:ind w:firstLine="715"/>
        <w:rPr>
          <w:rFonts w:ascii="Arial" w:hAnsi="Arial" w:eastAsia="MS Mincho"/>
          <w:b/>
          <w:b/>
          <w:sz w:val="21"/>
          <w:szCs w:val="21"/>
        </w:rPr>
      </w:pPr>
      <w:r>
        <w:rPr>
          <w:rStyle w:val="FontStyle74"/>
          <w:rFonts w:cs="Arial" w:ascii="Arial" w:hAnsi="Arial"/>
          <w:sz w:val="21"/>
          <w:szCs w:val="21"/>
        </w:rPr>
        <w:t>При подготовке и отправке аппарата на утилизацию необходимо разобрать и рассортировать составные части аппарата по материалам, из которых они изготовлены.</w:t>
      </w:r>
      <w:r>
        <w:rPr>
          <w:rFonts w:eastAsia="MS Mincho" w:ascii="Arial" w:hAnsi="Arial"/>
          <w:b/>
          <w:sz w:val="21"/>
          <w:szCs w:val="21"/>
        </w:rPr>
        <w:t xml:space="preserve">   </w:t>
      </w:r>
    </w:p>
    <w:p>
      <w:pPr>
        <w:pStyle w:val="Style231"/>
        <w:widowControl/>
        <w:spacing w:lineRule="auto" w:line="240"/>
        <w:ind w:firstLine="715"/>
        <w:rPr>
          <w:rFonts w:ascii="Arial" w:hAnsi="Arial" w:cs="Arial"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  <w:t xml:space="preserve">                                                   </w:t>
      </w:r>
    </w:p>
    <w:p>
      <w:pPr>
        <w:pStyle w:val="Normal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 xml:space="preserve">            </w:t>
      </w:r>
      <w:r>
        <w:rPr>
          <w:rFonts w:cs="Arial" w:ascii="Arial" w:hAnsi="Arial"/>
          <w:b/>
          <w:sz w:val="22"/>
          <w:szCs w:val="22"/>
        </w:rPr>
        <w:t>4. ТЕХНИЧЕСКОЕ ОБСЛУЖИВАНИЕ</w:t>
      </w:r>
    </w:p>
    <w:p>
      <w:pPr>
        <w:pStyle w:val="PlainText"/>
        <w:rPr>
          <w:rFonts w:ascii="Arial" w:hAnsi="Arial" w:eastAsia="MS Mincho"/>
          <w:sz w:val="12"/>
          <w:szCs w:val="12"/>
        </w:rPr>
      </w:pPr>
      <w:r>
        <w:rPr>
          <w:rFonts w:eastAsia="MS Mincho" w:ascii="Arial" w:hAnsi="Arial"/>
          <w:sz w:val="12"/>
          <w:szCs w:val="12"/>
        </w:rPr>
      </w:r>
    </w:p>
    <w:p>
      <w:pPr>
        <w:pStyle w:val="PlainText"/>
        <w:ind w:firstLine="708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  <w:t>4.1. ОБЩИЕ УКАЗАНИЯ</w:t>
      </w:r>
    </w:p>
    <w:p>
      <w:pPr>
        <w:pStyle w:val="PlainText"/>
        <w:ind w:firstLine="708"/>
        <w:rPr>
          <w:rFonts w:ascii="Arial" w:hAnsi="Arial" w:eastAsia="MS Mincho"/>
          <w:b/>
          <w:b/>
          <w:sz w:val="21"/>
          <w:szCs w:val="21"/>
        </w:rPr>
      </w:pPr>
      <w:r>
        <w:rPr>
          <w:rFonts w:eastAsia="MS Mincho" w:ascii="Arial" w:hAnsi="Arial"/>
          <w:b/>
          <w:sz w:val="21"/>
          <w:szCs w:val="21"/>
        </w:rPr>
      </w:r>
    </w:p>
    <w:p>
      <w:pPr>
        <w:pStyle w:val="PlainText"/>
        <w:ind w:firstLine="708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>Для оборудования установлены два вида обслуживания: ежедневное в процессе эксплуатации и периодическое техническое обслуживание, которое выполняется специализированной организацией, уполномоченной поставщиком (продавцом) оборудования.</w:t>
      </w:r>
    </w:p>
    <w:p>
      <w:pPr>
        <w:pStyle w:val="BodyText3"/>
        <w:ind w:firstLine="708"/>
        <w:jc w:val="both"/>
        <w:rPr>
          <w:rFonts w:ascii="Arial" w:hAnsi="Arial"/>
          <w:b w:val="false"/>
          <w:b w:val="false"/>
          <w:sz w:val="21"/>
          <w:szCs w:val="21"/>
        </w:rPr>
      </w:pPr>
      <w:r>
        <w:rPr>
          <w:rFonts w:ascii="Arial" w:hAnsi="Arial"/>
          <w:b w:val="false"/>
          <w:sz w:val="21"/>
          <w:szCs w:val="21"/>
        </w:rPr>
        <w:t>Ежедневное обслуживание оборудования включает в себя контроль:</w:t>
      </w:r>
    </w:p>
    <w:p>
      <w:pPr>
        <w:pStyle w:val="BodyText3"/>
        <w:ind w:firstLine="708"/>
        <w:jc w:val="both"/>
        <w:rPr>
          <w:rFonts w:ascii="Arial" w:hAnsi="Arial"/>
          <w:b w:val="false"/>
          <w:b w:val="false"/>
          <w:sz w:val="21"/>
          <w:szCs w:val="21"/>
        </w:rPr>
      </w:pPr>
      <w:r>
        <w:rPr>
          <w:rFonts w:ascii="Arial" w:hAnsi="Arial"/>
          <w:b w:val="false"/>
          <w:sz w:val="21"/>
          <w:szCs w:val="21"/>
        </w:rPr>
        <w:t>- температуры во внутреннем объеме;</w:t>
      </w:r>
    </w:p>
    <w:p>
      <w:pPr>
        <w:pStyle w:val="BodyText3"/>
        <w:ind w:firstLine="708"/>
        <w:jc w:val="both"/>
        <w:rPr>
          <w:rFonts w:ascii="Arial" w:hAnsi="Arial"/>
          <w:b w:val="false"/>
          <w:b w:val="false"/>
          <w:sz w:val="21"/>
          <w:szCs w:val="21"/>
        </w:rPr>
      </w:pPr>
      <w:r>
        <w:rPr>
          <w:rFonts w:ascii="Arial" w:hAnsi="Arial"/>
          <w:b w:val="false"/>
          <w:sz w:val="21"/>
          <w:szCs w:val="21"/>
        </w:rPr>
        <w:t>- автоматического закрывания двери;</w:t>
      </w:r>
    </w:p>
    <w:p>
      <w:pPr>
        <w:pStyle w:val="BodyText3"/>
        <w:ind w:firstLine="708"/>
        <w:jc w:val="both"/>
        <w:rPr>
          <w:rFonts w:ascii="Arial" w:hAnsi="Arial"/>
          <w:b w:val="false"/>
          <w:b w:val="false"/>
          <w:sz w:val="21"/>
          <w:szCs w:val="21"/>
        </w:rPr>
      </w:pPr>
      <w:r>
        <w:rPr>
          <w:rFonts w:ascii="Arial" w:hAnsi="Arial"/>
          <w:b w:val="false"/>
          <w:sz w:val="21"/>
          <w:szCs w:val="21"/>
        </w:rPr>
        <w:t>- плотности прилегания магнитного уплотнителя двери;</w:t>
      </w:r>
    </w:p>
    <w:p>
      <w:pPr>
        <w:pStyle w:val="BodyText3"/>
        <w:ind w:firstLine="708"/>
        <w:jc w:val="both"/>
        <w:rPr>
          <w:rFonts w:ascii="Arial" w:hAnsi="Arial"/>
          <w:b w:val="false"/>
          <w:b w:val="false"/>
          <w:sz w:val="21"/>
          <w:szCs w:val="21"/>
        </w:rPr>
      </w:pPr>
      <w:r>
        <w:rPr>
          <w:rFonts w:ascii="Arial" w:hAnsi="Arial"/>
          <w:b w:val="false"/>
          <w:sz w:val="21"/>
          <w:szCs w:val="21"/>
        </w:rPr>
        <w:t>- системы слива конденсата (отсутствие воды внутри аппарата).</w:t>
      </w:r>
    </w:p>
    <w:p>
      <w:pPr>
        <w:pStyle w:val="BodyText3"/>
        <w:ind w:firstLine="708"/>
        <w:jc w:val="both"/>
        <w:rPr>
          <w:rFonts w:ascii="Arial" w:hAnsi="Arial" w:eastAsia="MS Mincho"/>
          <w:b w:val="false"/>
          <w:b w:val="false"/>
          <w:sz w:val="8"/>
          <w:szCs w:val="8"/>
        </w:rPr>
      </w:pPr>
      <w:r>
        <w:rPr>
          <w:rFonts w:eastAsia="MS Mincho" w:ascii="Arial" w:hAnsi="Arial"/>
          <w:b w:val="false"/>
          <w:sz w:val="8"/>
          <w:szCs w:val="8"/>
        </w:rPr>
      </w:r>
    </w:p>
    <w:p>
      <w:pPr>
        <w:pStyle w:val="BodyText3"/>
        <w:ind w:firstLine="708"/>
        <w:jc w:val="both"/>
        <w:rPr>
          <w:rFonts w:ascii="Arial" w:hAnsi="Arial"/>
          <w:b w:val="false"/>
          <w:b w:val="false"/>
          <w:sz w:val="21"/>
          <w:szCs w:val="21"/>
        </w:rPr>
      </w:pPr>
      <w:r>
        <w:rPr>
          <w:rFonts w:ascii="Arial" w:hAnsi="Arial"/>
          <w:b w:val="false"/>
          <w:sz w:val="21"/>
          <w:szCs w:val="21"/>
        </w:rPr>
        <w:t>Во время эксплуатации аппарат необходимо содержать в чистоте. При санитарной обработке избегать применения абразивных и коррозионных моющих средств (в частности хлорсодержащие и кислотосодержащие вещества и щелочные растворы).</w:t>
      </w:r>
    </w:p>
    <w:p>
      <w:pPr>
        <w:pStyle w:val="BodyText3"/>
        <w:ind w:firstLine="708"/>
        <w:jc w:val="both"/>
        <w:rPr>
          <w:rFonts w:ascii="Arial" w:hAnsi="Arial" w:eastAsia="MS Mincho"/>
          <w:b w:val="false"/>
          <w:b w:val="false"/>
          <w:sz w:val="8"/>
          <w:szCs w:val="8"/>
        </w:rPr>
      </w:pPr>
      <w:r>
        <w:rPr>
          <w:rFonts w:eastAsia="MS Mincho" w:ascii="Arial" w:hAnsi="Arial"/>
          <w:b w:val="false"/>
          <w:sz w:val="8"/>
          <w:szCs w:val="8"/>
        </w:rPr>
      </w:r>
    </w:p>
    <w:p>
      <w:pPr>
        <w:pStyle w:val="PlainText"/>
        <w:ind w:left="708" w:hanging="0"/>
        <w:jc w:val="both"/>
        <w:rPr>
          <w:rFonts w:ascii="Arial" w:hAnsi="Arial" w:eastAsia="MS Mincho"/>
          <w:b/>
          <w:b/>
          <w:i/>
          <w:i/>
          <w:sz w:val="22"/>
          <w:szCs w:val="22"/>
        </w:rPr>
      </w:pPr>
      <w:r>
        <w:rPr>
          <w:rFonts w:eastAsia="MS Mincho" w:ascii="Arial" w:hAnsi="Arial"/>
          <w:b/>
          <w:i/>
          <w:sz w:val="22"/>
          <w:szCs w:val="22"/>
        </w:rPr>
        <w:t>ВНИМАНИЕ! ПЕРЕД САНИТАРНОЙ ОБРАБОТКОЙ АППАРАТ ОТКЛЮЧИТЬ ОТ ЭЛЕКТРОСЕТИ И УДАЛИТЬ ПРОДУКТЫ ИЗ ВНУТРЕННЕГО ОБЪЕМА</w:t>
      </w:r>
    </w:p>
    <w:p>
      <w:pPr>
        <w:pStyle w:val="PlainText"/>
        <w:jc w:val="both"/>
        <w:rPr>
          <w:rFonts w:ascii="Arial" w:hAnsi="Arial" w:eastAsia="MS Mincho"/>
          <w:sz w:val="8"/>
          <w:szCs w:val="8"/>
        </w:rPr>
      </w:pPr>
      <w:r>
        <w:rPr>
          <w:rFonts w:eastAsia="MS Mincho" w:ascii="Arial" w:hAnsi="Arial"/>
          <w:sz w:val="8"/>
          <w:szCs w:val="8"/>
        </w:rPr>
      </w:r>
    </w:p>
    <w:p>
      <w:pPr>
        <w:pStyle w:val="Style25"/>
        <w:rPr>
          <w:b w:val="false"/>
          <w:b w:val="false"/>
          <w:sz w:val="21"/>
          <w:szCs w:val="21"/>
        </w:rPr>
      </w:pPr>
      <w:r>
        <w:rPr>
          <w:b w:val="false"/>
          <w:sz w:val="21"/>
          <w:szCs w:val="21"/>
        </w:rPr>
        <w:t>Периодическое техническое обслуживание осуществляется по годовому графику, который разрабатывается центром, производящим технический сервис, до начала планируемого года.</w:t>
      </w:r>
    </w:p>
    <w:p>
      <w:pPr>
        <w:pStyle w:val="PlainText"/>
        <w:ind w:firstLine="708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>Периодическое техническое обслуживание предусматривает выполнение комплекса работ с периодичностью не менее 1 раза в 3 месяца независимо от технического состояния аппарата в момент начала технического обслуживания.</w:t>
      </w:r>
    </w:p>
    <w:p>
      <w:pPr>
        <w:pStyle w:val="PlainText"/>
        <w:ind w:firstLine="708"/>
        <w:jc w:val="both"/>
        <w:rPr>
          <w:rFonts w:ascii="Arial" w:hAnsi="Arial" w:eastAsia="MS Mincho"/>
          <w:sz w:val="8"/>
          <w:szCs w:val="8"/>
        </w:rPr>
      </w:pPr>
      <w:r>
        <w:rPr>
          <w:rFonts w:eastAsia="MS Mincho" w:ascii="Arial" w:hAnsi="Arial"/>
          <w:sz w:val="8"/>
          <w:szCs w:val="8"/>
        </w:rPr>
      </w:r>
    </w:p>
    <w:p>
      <w:pPr>
        <w:pStyle w:val="PlainText"/>
        <w:ind w:firstLine="708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>Перечень работ по периодическому техническому обслуживанию:</w:t>
      </w:r>
    </w:p>
    <w:p>
      <w:pPr>
        <w:pStyle w:val="PlainText"/>
        <w:ind w:left="540" w:hanging="180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>- проверка правильности размещения и установки аппарата;</w:t>
      </w:r>
    </w:p>
    <w:p>
      <w:pPr>
        <w:pStyle w:val="PlainText"/>
        <w:ind w:left="540" w:hanging="180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>- очистка узлов от загрязнений, чистка конденсатора (при необходимости);</w:t>
      </w:r>
    </w:p>
    <w:p>
      <w:pPr>
        <w:pStyle w:val="PlainText"/>
        <w:ind w:left="540" w:hanging="180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>- проверка самозакрывающегося механизма двери;</w:t>
      </w:r>
    </w:p>
    <w:p>
      <w:pPr>
        <w:pStyle w:val="PlainText"/>
        <w:ind w:left="540" w:hanging="180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>- проверка надежности крепления деталей и узлов, подтяжка всех крепежных элементов;</w:t>
      </w:r>
    </w:p>
    <w:p>
      <w:pPr>
        <w:pStyle w:val="PlainText"/>
        <w:ind w:left="540" w:hanging="180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>- проверка герметичности паяных соединений трубопроводов;</w:t>
      </w:r>
    </w:p>
    <w:p>
      <w:pPr>
        <w:pStyle w:val="PlainText"/>
        <w:ind w:left="540" w:hanging="180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>- проверка надежности электрических соединений, подтяжка контактов на винтовых соединениях;</w:t>
      </w:r>
    </w:p>
    <w:p>
      <w:pPr>
        <w:pStyle w:val="PlainText"/>
        <w:ind w:hanging="180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ab/>
        <w:t xml:space="preserve">      - проверка напряжения питающей сети, наличие и состояние заземления, целостности изоляции проводов и кабеля питания;</w:t>
      </w:r>
    </w:p>
    <w:p>
      <w:pPr>
        <w:pStyle w:val="PlainText"/>
        <w:ind w:left="540" w:hanging="180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>- проверка охлаждения внутреннего объема;</w:t>
      </w:r>
    </w:p>
    <w:p>
      <w:pPr>
        <w:pStyle w:val="PlainText"/>
        <w:ind w:left="56" w:firstLine="304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>- проверка вращения вентилятора конденсатора, отсутствия снеговой «шубы» на ребрах испарителя;</w:t>
      </w:r>
    </w:p>
    <w:p>
      <w:pPr>
        <w:pStyle w:val="PlainText"/>
        <w:ind w:left="70" w:firstLine="290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>- проверка работы микропереключателя двери: при открывании двери должно прекратиться вращение вентилятора испарителя, при закрывании двери – наоборот;</w:t>
      </w:r>
    </w:p>
    <w:p>
      <w:pPr>
        <w:pStyle w:val="PlainText"/>
        <w:ind w:left="540" w:hanging="180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  <w:t>- проверка программы контроллера и перенастройка параметров (при необходимости).</w:t>
      </w:r>
    </w:p>
    <w:p>
      <w:pPr>
        <w:pStyle w:val="PlainText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</w:r>
    </w:p>
    <w:p>
      <w:pPr>
        <w:pStyle w:val="PlainText"/>
        <w:jc w:val="both"/>
        <w:rPr>
          <w:rFonts w:ascii="Arial" w:hAnsi="Arial" w:eastAsia="MS Mincho"/>
          <w:sz w:val="21"/>
          <w:szCs w:val="21"/>
        </w:rPr>
      </w:pPr>
      <w:r>
        <w:rPr>
          <w:rFonts w:eastAsia="MS Mincho" w:ascii="Arial" w:hAnsi="Arial"/>
          <w:sz w:val="21"/>
          <w:szCs w:val="21"/>
        </w:rPr>
      </w:r>
    </w:p>
    <w:p>
      <w:pPr>
        <w:pStyle w:val="PlainText"/>
        <w:jc w:val="center"/>
        <w:rPr>
          <w:rFonts w:ascii="Arial" w:hAnsi="Arial" w:eastAsia="MS Mincho"/>
          <w:b/>
          <w:b/>
          <w:sz w:val="24"/>
          <w:szCs w:val="24"/>
        </w:rPr>
      </w:pPr>
      <w:r>
        <w:rPr>
          <w:rFonts w:eastAsia="MS Mincho" w:ascii="Arial" w:hAnsi="Arial"/>
          <w:b/>
          <w:sz w:val="24"/>
          <w:szCs w:val="24"/>
        </w:rPr>
        <w:t xml:space="preserve">При невыполнении регламентированного технического </w:t>
      </w:r>
    </w:p>
    <w:p>
      <w:pPr>
        <w:pStyle w:val="PlainText"/>
        <w:jc w:val="center"/>
        <w:rPr>
          <w:rFonts w:ascii="Arial" w:hAnsi="Arial" w:eastAsia="MS Mincho"/>
          <w:b/>
          <w:b/>
          <w:sz w:val="24"/>
          <w:szCs w:val="24"/>
        </w:rPr>
      </w:pPr>
      <w:r>
        <w:rPr>
          <w:rFonts w:eastAsia="MS Mincho" w:ascii="Arial" w:hAnsi="Arial"/>
          <w:b/>
          <w:sz w:val="24"/>
          <w:szCs w:val="24"/>
        </w:rPr>
        <w:t>обслуживания гарантийные обязательства не предоставляются!</w:t>
      </w:r>
    </w:p>
    <w:p>
      <w:pPr>
        <w:pStyle w:val="PlainText"/>
        <w:jc w:val="center"/>
        <w:rPr>
          <w:rFonts w:ascii="Arial" w:hAnsi="Arial" w:eastAsia="MS Mincho"/>
          <w:b/>
          <w:b/>
          <w:sz w:val="24"/>
          <w:szCs w:val="24"/>
        </w:rPr>
      </w:pPr>
      <w:r>
        <w:rPr>
          <w:rFonts w:eastAsia="MS Mincho" w:ascii="Arial" w:hAnsi="Arial"/>
          <w:b/>
          <w:sz w:val="24"/>
          <w:szCs w:val="24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b/>
          <w:b/>
          <w:sz w:val="23"/>
          <w:szCs w:val="23"/>
        </w:rPr>
      </w:pPr>
      <w:r>
        <w:rPr>
          <w:rFonts w:eastAsia="MS Mincho" w:ascii="Arial" w:hAnsi="Arial"/>
          <w:b/>
          <w:sz w:val="23"/>
          <w:szCs w:val="23"/>
        </w:rPr>
        <w:tab/>
        <w:t xml:space="preserve">По </w:t>
      </w:r>
      <w:r>
        <w:rPr>
          <w:rFonts w:eastAsia="MS Mincho" w:ascii="Arial" w:hAnsi="Arial"/>
          <w:b/>
          <w:sz w:val="21"/>
          <w:szCs w:val="21"/>
        </w:rPr>
        <w:t xml:space="preserve">вопросам, возникающим в ходе пуска, эксплуатации и технического обслуживания изделий, обращаться в </w:t>
      </w:r>
      <w:r>
        <w:rPr>
          <w:rFonts w:eastAsia="MS Mincho" w:ascii="Arial" w:hAnsi="Arial"/>
          <w:b/>
          <w:sz w:val="23"/>
          <w:szCs w:val="23"/>
        </w:rPr>
        <w:t>уполномоченные организации (к Поставщику или Продавцу) и их сервисные центры</w:t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/>
        <mc:AlternateContent>
          <mc:Choice Requires="wps">
            <w:drawing>
              <wp:inline distT="0" distB="0" distL="0" distR="0" wp14:anchorId="2B55B88F">
                <wp:extent cx="9342120" cy="6263005"/>
                <wp:effectExtent l="0" t="3492" r="8572" b="8573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4"/>
                        <a:srcRect l="18421" t="14034" r="18783" b="11123"/>
                        <a:stretch/>
                      </pic:blipFill>
                      <pic:spPr>
                        <a:xfrm rot="16200000">
                          <a:off x="0" y="0"/>
                          <a:ext cx="9341640" cy="6262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-121.2pt;margin-top:-614.4pt;width:735.5pt;height:493.05pt;rotation:270;mso-position-vertical:top" wp14:anchorId="2B55B88F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/>
        <mc:AlternateContent>
          <mc:Choice Requires="wps">
            <w:drawing>
              <wp:inline distT="0" distB="0" distL="0" distR="0" wp14:anchorId="10E0C4E7">
                <wp:extent cx="9457055" cy="6326505"/>
                <wp:effectExtent l="3175" t="0" r="0" b="0"/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5"/>
                        <a:srcRect l="18306" t="14236" r="18783" b="10950"/>
                        <a:stretch/>
                      </pic:blipFill>
                      <pic:spPr>
                        <a:xfrm rot="16200000">
                          <a:off x="0" y="0"/>
                          <a:ext cx="9456480" cy="632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-123.2pt;margin-top:-621.4pt;width:744.55pt;height:498.05pt;rotation:270;mso-position-vertical:top" wp14:anchorId="10E0C4E7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PlainText"/>
        <w:jc w:val="righ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  <w:t>Приложение А.</w:t>
      </w:r>
    </w:p>
    <w:p>
      <w:pPr>
        <w:pStyle w:val="PlainText"/>
        <w:ind w:left="8789" w:hanging="0"/>
        <w:jc w:val="center"/>
        <w:rPr>
          <w:rFonts w:ascii="Arial" w:hAnsi="Arial" w:eastAsia="Trebuchet MS" w:cs="Arial"/>
          <w:sz w:val="23"/>
          <w:szCs w:val="23"/>
        </w:rPr>
      </w:pPr>
      <w:r>
        <w:rPr>
          <w:rFonts w:eastAsia="Trebuchet MS" w:cs="Arial" w:ascii="Arial" w:hAnsi="Arial"/>
          <w:sz w:val="23"/>
          <w:szCs w:val="23"/>
        </w:rPr>
        <w:t>(образец)</w:t>
      </w:r>
    </w:p>
    <w:p>
      <w:pPr>
        <w:pStyle w:val="PlainText"/>
        <w:ind w:left="8789" w:hanging="0"/>
        <w:jc w:val="center"/>
        <w:rPr>
          <w:rFonts w:ascii="Arial" w:hAnsi="Arial" w:eastAsia="Trebuchet MS" w:cs="Arial"/>
          <w:sz w:val="23"/>
          <w:szCs w:val="23"/>
        </w:rPr>
      </w:pPr>
      <w:r>
        <w:rPr>
          <w:rFonts w:eastAsia="Trebuchet MS" w:cs="Arial" w:ascii="Arial" w:hAnsi="Arial"/>
          <w:sz w:val="23"/>
          <w:szCs w:val="23"/>
        </w:rPr>
      </w:r>
    </w:p>
    <w:p>
      <w:pPr>
        <w:pStyle w:val="Style28"/>
        <w:rPr>
          <w:rFonts w:ascii="Arial" w:hAnsi="Arial" w:eastAsia="Trebuchet MS" w:cs="Arial"/>
          <w:sz w:val="32"/>
          <w:szCs w:val="32"/>
        </w:rPr>
      </w:pPr>
      <w:bookmarkStart w:id="0" w:name="_Toc37354949"/>
      <w:r>
        <w:rPr>
          <w:rFonts w:eastAsia="Trebuchet MS" w:cs="Arial" w:ascii="Arial" w:hAnsi="Arial"/>
          <w:sz w:val="32"/>
          <w:szCs w:val="32"/>
        </w:rPr>
        <w:t>АКТ ПУСКА В ЭКСПЛУАТАЦИЮ</w:t>
      </w:r>
      <w:bookmarkEnd w:id="0"/>
    </w:p>
    <w:p>
      <w:pPr>
        <w:pStyle w:val="Normal"/>
        <w:rPr>
          <w:rFonts w:ascii="Arial" w:hAnsi="Arial" w:eastAsia="Trebuchet MS" w:cs="Arial"/>
        </w:rPr>
      </w:pPr>
      <w:r>
        <w:rPr>
          <w:rFonts w:eastAsia="Trebuchet MS" w:cs="Arial" w:ascii="Arial" w:hAnsi="Arial"/>
        </w:rPr>
      </w:r>
    </w:p>
    <w:p>
      <w:pPr>
        <w:pStyle w:val="Normal"/>
        <w:rPr>
          <w:rFonts w:ascii="Arial" w:hAnsi="Arial" w:eastAsia="Trebuchet MS" w:cs="Arial"/>
        </w:rPr>
      </w:pPr>
      <w:r>
        <w:rPr>
          <w:rFonts w:eastAsia="Trebuchet MS" w:cs="Arial" w:ascii="Arial" w:hAnsi="Arial"/>
        </w:rPr>
      </w:r>
    </w:p>
    <w:p>
      <w:pPr>
        <w:pStyle w:val="Normal"/>
        <w:rPr>
          <w:rFonts w:ascii="Arial" w:hAnsi="Arial" w:eastAsia="Trebuchet MS" w:cs="Arial"/>
        </w:rPr>
      </w:pPr>
      <w:r>
        <w:rPr>
          <w:rFonts w:eastAsia="Trebuchet MS" w:cs="Arial" w:ascii="Arial" w:hAnsi="Arial"/>
        </w:rPr>
      </w:r>
    </w:p>
    <w:tbl>
      <w:tblPr>
        <w:tblStyle w:val="ab"/>
        <w:tblW w:w="10704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0"/>
        <w:gridCol w:w="1134"/>
        <w:gridCol w:w="142"/>
        <w:gridCol w:w="425"/>
        <w:gridCol w:w="708"/>
        <w:gridCol w:w="1135"/>
        <w:gridCol w:w="850"/>
        <w:gridCol w:w="851"/>
        <w:gridCol w:w="850"/>
        <w:gridCol w:w="850"/>
        <w:gridCol w:w="1"/>
        <w:gridCol w:w="141"/>
        <w:gridCol w:w="1226"/>
        <w:gridCol w:w="1"/>
        <w:gridCol w:w="396"/>
        <w:gridCol w:w="1744"/>
      </w:tblGrid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454" w:type="dxa"/>
            <w:gridSpan w:val="1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Настоящий акт составлен «____» _________________ 202____ года владельцем холодильного оборудования</w:t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454" w:type="dxa"/>
            <w:gridSpan w:val="1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454" w:type="dxa"/>
            <w:gridSpan w:val="15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(наименование и адрес организации, должность, фамилия, имя, отчество)</w:t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6095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и представителем фирменного центра по техническому сервису</w:t>
            </w:r>
          </w:p>
        </w:tc>
        <w:tc>
          <w:tcPr>
            <w:tcW w:w="4359" w:type="dxa"/>
            <w:gridSpan w:val="7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454" w:type="dxa"/>
            <w:gridSpan w:val="1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>
          <w:trHeight w:val="207" w:hRule="atLeast"/>
        </w:trPr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454" w:type="dxa"/>
            <w:gridSpan w:val="15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(наименование, должность, фамилия, имя, отчество)</w:t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454" w:type="dxa"/>
            <w:gridSpan w:val="1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3544" w:type="dxa"/>
            <w:gridSpan w:val="5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в том, что шкаф холодильный марки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842" w:type="dxa"/>
            <w:gridSpan w:val="4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заводской номер</w:t>
            </w:r>
          </w:p>
        </w:tc>
        <w:tc>
          <w:tcPr>
            <w:tcW w:w="3367" w:type="dxa"/>
            <w:gridSpan w:val="4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с компрессором</w:t>
            </w:r>
          </w:p>
        </w:tc>
        <w:tc>
          <w:tcPr>
            <w:tcW w:w="8753" w:type="dxa"/>
            <w:gridSpan w:val="1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изготовленный</w:t>
            </w:r>
          </w:p>
        </w:tc>
        <w:tc>
          <w:tcPr>
            <w:tcW w:w="59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«____» _________________ 202____ года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 xml:space="preserve">пущен в эксплуатацию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«____» _________________ 202____ года</w:t>
            </w:r>
          </w:p>
        </w:tc>
        <w:tc>
          <w:tcPr>
            <w:tcW w:w="3509" w:type="dxa"/>
            <w:gridSpan w:val="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электромехаником</w:t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454" w:type="dxa"/>
            <w:gridSpan w:val="1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454" w:type="dxa"/>
            <w:gridSpan w:val="15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(наименование, должность, фамилия, имя, отчество)</w:t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454" w:type="dxa"/>
            <w:gridSpan w:val="1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8710" w:type="dxa"/>
            <w:gridSpan w:val="14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удостоверение на право монтажа и обслуживания торгового холодильного оборудования №</w:t>
            </w:r>
          </w:p>
        </w:tc>
        <w:tc>
          <w:tcPr>
            <w:tcW w:w="174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выдано</w:t>
            </w:r>
          </w:p>
        </w:tc>
        <w:tc>
          <w:tcPr>
            <w:tcW w:w="5811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«____» _________________ 202____ года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454" w:type="dxa"/>
            <w:gridSpan w:val="1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454" w:type="dxa"/>
            <w:gridSpan w:val="15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(наименование организации)</w:t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Холодильный шкаф принят на обслуживание представителем заказчика: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454" w:type="dxa"/>
            <w:gridSpan w:val="15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(наименование, должность, фамилия, имя, отчество)</w:t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8710" w:type="dxa"/>
            <w:gridSpan w:val="14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удостоверение на право монтажа и обслуживания торгового холодильного оборудования №</w:t>
            </w:r>
          </w:p>
        </w:tc>
        <w:tc>
          <w:tcPr>
            <w:tcW w:w="174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выдано</w:t>
            </w:r>
          </w:p>
        </w:tc>
        <w:tc>
          <w:tcPr>
            <w:tcW w:w="5811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 xml:space="preserve">    </w:t>
            </w:r>
            <w:r>
              <w:rPr>
                <w:rFonts w:eastAsia="Trebuchet MS" w:cs="Arial" w:ascii="Arial" w:hAnsi="Arial"/>
                <w:sz w:val="20"/>
                <w:szCs w:val="20"/>
              </w:rPr>
              <w:t>«____» _________________ 202____ года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454" w:type="dxa"/>
            <w:gridSpan w:val="1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454" w:type="dxa"/>
            <w:gridSpan w:val="15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(наименование организации)</w:t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Владелец оборудования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Представитель сервисного центра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2140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М.П.</w:t>
            </w:r>
          </w:p>
        </w:tc>
        <w:tc>
          <w:tcPr>
            <w:tcW w:w="9178" w:type="dxa"/>
            <w:gridSpan w:val="1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eastAsia="Trebuchet MS" w:cs="Arial"/>
          <w:sz w:val="20"/>
          <w:szCs w:val="20"/>
        </w:rPr>
      </w:pPr>
      <w:r>
        <w:rPr>
          <w:rFonts w:eastAsia="Trebuchet MS" w:cs="Arial" w:ascii="Arial" w:hAnsi="Arial"/>
          <w:sz w:val="20"/>
          <w:szCs w:val="20"/>
        </w:rPr>
        <w:tab/>
      </w:r>
    </w:p>
    <w:p>
      <w:pPr>
        <w:pStyle w:val="Normal"/>
        <w:rPr>
          <w:rFonts w:ascii="Arial" w:hAnsi="Arial" w:eastAsia="Trebuchet MS" w:cs="Arial"/>
        </w:rPr>
      </w:pPr>
      <w:r>
        <w:rPr>
          <w:rFonts w:eastAsia="Trebuchet MS" w:cs="Arial" w:ascii="Arial" w:hAnsi="Arial"/>
        </w:rPr>
      </w:r>
      <w:r>
        <w:br w:type="page"/>
      </w:r>
    </w:p>
    <w:p>
      <w:pPr>
        <w:pStyle w:val="PlainText"/>
        <w:rPr>
          <w:rFonts w:ascii="Arial" w:hAnsi="Arial" w:eastAsia="MS Mincho"/>
          <w:sz w:val="23"/>
          <w:szCs w:val="23"/>
        </w:rPr>
      </w:pPr>
      <w:r>
        <w:rPr>
          <w:rFonts w:eastAsia="MS Mincho" w:ascii="Arial" w:hAnsi="Arial"/>
          <w:sz w:val="23"/>
          <w:szCs w:val="23"/>
        </w:rPr>
      </w:r>
    </w:p>
    <w:p>
      <w:pPr>
        <w:pStyle w:val="Normal"/>
        <w:rPr>
          <w:rFonts w:ascii="Arial" w:hAnsi="Arial" w:eastAsia="Trebuchet MS" w:cs="Arial"/>
        </w:rPr>
      </w:pPr>
      <w:r>
        <w:rPr>
          <w:rFonts w:eastAsia="Trebuchet MS" w:cs="Arial" w:ascii="Arial" w:hAnsi="Arial"/>
        </w:rPr>
      </w:r>
    </w:p>
    <w:p>
      <w:pPr>
        <w:pStyle w:val="Normal"/>
        <w:rPr>
          <w:rFonts w:ascii="Arial" w:hAnsi="Arial" w:eastAsia="Trebuchet MS" w:cs="Arial"/>
        </w:rPr>
      </w:pPr>
      <w:r>
        <w:rPr>
          <w:rFonts w:eastAsia="Trebuchet MS" w:cs="Arial" w:ascii="Arial" w:hAnsi="Arial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PlainText"/>
        <w:rPr>
          <w:rFonts w:ascii="Arial" w:hAnsi="Arial" w:eastAsia="MS Mincho" w:cs="Arial"/>
          <w:sz w:val="23"/>
          <w:szCs w:val="23"/>
        </w:rPr>
      </w:pPr>
      <w:r>
        <w:rPr>
          <w:rFonts w:eastAsia="MS Mincho" w:cs="Arial" w:ascii="Arial" w:hAnsi="Arial"/>
          <w:sz w:val="23"/>
          <w:szCs w:val="23"/>
        </w:rPr>
      </w:r>
    </w:p>
    <w:p>
      <w:pPr>
        <w:pStyle w:val="Normal"/>
        <w:rPr>
          <w:rFonts w:eastAsia="Trebuchet MS"/>
        </w:rPr>
      </w:pPr>
      <w:r>
        <w:rPr>
          <w:rFonts w:eastAsia="Trebuchet MS"/>
        </w:rPr>
      </w:r>
    </w:p>
    <w:p>
      <w:pPr>
        <w:pStyle w:val="PlainText"/>
        <w:jc w:val="right"/>
        <w:rPr>
          <w:rFonts w:ascii="DIN Pro Regular" w:hAnsi="DIN Pro Regular" w:eastAsia="MS Mincho" w:cs="DIN Pro Regular"/>
          <w:sz w:val="23"/>
          <w:szCs w:val="23"/>
        </w:rPr>
      </w:pPr>
      <w:r>
        <w:rPr>
          <w:rFonts w:eastAsia="MS Mincho" w:cs="DIN Pro Regular" w:ascii="DIN Pro Regular" w:hAnsi="DIN Pro Regular"/>
          <w:sz w:val="23"/>
          <w:szCs w:val="23"/>
        </w:rPr>
        <w:t>Приложение Б.</w:t>
      </w:r>
    </w:p>
    <w:p>
      <w:pPr>
        <w:pStyle w:val="PlainText"/>
        <w:ind w:left="8789" w:hanging="0"/>
        <w:jc w:val="center"/>
        <w:rPr>
          <w:rFonts w:ascii="DIN Pro Regular" w:hAnsi="DIN Pro Regular" w:eastAsia="Trebuchet MS" w:cs="DIN Pro Regular"/>
          <w:sz w:val="23"/>
          <w:szCs w:val="23"/>
        </w:rPr>
      </w:pPr>
      <w:r>
        <w:rPr>
          <w:rFonts w:eastAsia="Trebuchet MS" w:cs="DIN Pro Regular" w:ascii="DIN Pro Regular" w:hAnsi="DIN Pro Regular"/>
          <w:sz w:val="23"/>
          <w:szCs w:val="23"/>
        </w:rPr>
        <w:t>(образец)</w:t>
      </w:r>
    </w:p>
    <w:p>
      <w:pPr>
        <w:pStyle w:val="Style28"/>
        <w:spacing w:before="0" w:after="0"/>
        <w:rPr>
          <w:rFonts w:ascii="Arial" w:hAnsi="Arial" w:eastAsia="Trebuchet MS" w:cs="Arial"/>
          <w:sz w:val="32"/>
          <w:szCs w:val="32"/>
        </w:rPr>
      </w:pPr>
      <w:bookmarkStart w:id="1" w:name="_Toc37354950"/>
      <w:r>
        <w:rPr>
          <w:rFonts w:eastAsia="Trebuchet MS" w:cs="Arial" w:ascii="Arial" w:hAnsi="Arial"/>
          <w:sz w:val="32"/>
          <w:szCs w:val="32"/>
        </w:rPr>
        <w:t>АКТ ТЕХНИЧЕСКОГО СОСТОЯНИЯ</w:t>
      </w:r>
      <w:bookmarkEnd w:id="1"/>
    </w:p>
    <w:p>
      <w:pPr>
        <w:pStyle w:val="Normal"/>
        <w:rPr>
          <w:rFonts w:eastAsia="Trebuchet MS"/>
        </w:rPr>
      </w:pPr>
      <w:r>
        <w:rPr>
          <w:rFonts w:eastAsia="Trebuchet MS"/>
        </w:rPr>
      </w:r>
    </w:p>
    <w:tbl>
      <w:tblPr>
        <w:tblStyle w:val="ab"/>
        <w:tblW w:w="10485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"/>
        <w:gridCol w:w="2382"/>
        <w:gridCol w:w="274"/>
        <w:gridCol w:w="138"/>
        <w:gridCol w:w="270"/>
        <w:gridCol w:w="136"/>
        <w:gridCol w:w="276"/>
        <w:gridCol w:w="142"/>
        <w:gridCol w:w="631"/>
        <w:gridCol w:w="327"/>
        <w:gridCol w:w="412"/>
        <w:gridCol w:w="279"/>
        <w:gridCol w:w="463"/>
        <w:gridCol w:w="1"/>
        <w:gridCol w:w="639"/>
        <w:gridCol w:w="1"/>
        <w:gridCol w:w="693"/>
        <w:gridCol w:w="1"/>
        <w:gridCol w:w="823"/>
        <w:gridCol w:w="2343"/>
      </w:tblGrid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Город и место приемки</w:t>
            </w:r>
          </w:p>
        </w:tc>
        <w:tc>
          <w:tcPr>
            <w:tcW w:w="3348" w:type="dxa"/>
            <w:gridSpan w:val="11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«____» _________________ 202____ года</w:t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5267" w:type="dxa"/>
            <w:gridSpan w:val="11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 xml:space="preserve">Наименование получателя (организация, предприятие) </w:t>
            </w:r>
          </w:p>
        </w:tc>
        <w:tc>
          <w:tcPr>
            <w:tcW w:w="496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231" w:type="dxa"/>
            <w:gridSpan w:val="19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3618" w:type="dxa"/>
            <w:gridSpan w:val="7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Его адрес и отгрузочные реквизиты:</w:t>
            </w:r>
          </w:p>
        </w:tc>
        <w:tc>
          <w:tcPr>
            <w:tcW w:w="6613" w:type="dxa"/>
            <w:gridSpan w:val="1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>
          <w:trHeight w:val="124" w:hRule="atLeast"/>
        </w:trPr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 xml:space="preserve">Настоящий акт составлен </w:t>
            </w:r>
          </w:p>
        </w:tc>
        <w:tc>
          <w:tcPr>
            <w:tcW w:w="7575" w:type="dxa"/>
            <w:gridSpan w:val="17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7575" w:type="dxa"/>
            <w:gridSpan w:val="1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098" w:leader="none"/>
              </w:tabs>
              <w:jc w:val="center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(представитель заказчика, должность, ФИО)</w:t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231" w:type="dxa"/>
            <w:gridSpan w:val="19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2794" w:type="dxa"/>
            <w:gridSpan w:val="3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с участием представителей</w:t>
            </w:r>
          </w:p>
        </w:tc>
        <w:tc>
          <w:tcPr>
            <w:tcW w:w="7437" w:type="dxa"/>
            <w:gridSpan w:val="16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7437" w:type="dxa"/>
            <w:gridSpan w:val="1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(представитель заказчика, должность, ФИО)</w:t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231" w:type="dxa"/>
            <w:gridSpan w:val="19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231" w:type="dxa"/>
            <w:gridSpan w:val="19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или представителя заинтересованной организации, дата и номер документа о полномочиях представителей на участие в проверке</w:t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6371" w:type="dxa"/>
            <w:gridSpan w:val="1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телеграмма на вызов представителя производителя направлена №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«____» ___________ 202__ года</w:t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в том, что при проверке изделия</w:t>
            </w:r>
          </w:p>
        </w:tc>
        <w:tc>
          <w:tcPr>
            <w:tcW w:w="7031" w:type="dxa"/>
            <w:gridSpan w:val="1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7031" w:type="dxa"/>
            <w:gridSpan w:val="1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(наименование изделия)</w:t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 xml:space="preserve">заводской номер изделия </w:t>
            </w:r>
          </w:p>
        </w:tc>
        <w:tc>
          <w:tcPr>
            <w:tcW w:w="4688" w:type="dxa"/>
            <w:gridSpan w:val="1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выявлено следующее</w:t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4988" w:type="dxa"/>
            <w:gridSpan w:val="1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1. Условия хранения изделия на складе получателя:</w:t>
            </w:r>
          </w:p>
        </w:tc>
        <w:tc>
          <w:tcPr>
            <w:tcW w:w="5243" w:type="dxa"/>
            <w:gridSpan w:val="9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145" w:leader="none"/>
              </w:tabs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ab/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3200" w:type="dxa"/>
            <w:gridSpan w:val="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145" w:leader="none"/>
              </w:tabs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231" w:type="dxa"/>
            <w:gridSpan w:val="19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145" w:leader="none"/>
              </w:tabs>
              <w:jc w:val="center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(указать, в каких условиях хранятся изделия)</w:t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2. Состояние тары и упаковки</w:t>
            </w:r>
          </w:p>
        </w:tc>
        <w:tc>
          <w:tcPr>
            <w:tcW w:w="7167" w:type="dxa"/>
            <w:gridSpan w:val="1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145" w:leader="none"/>
              </w:tabs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231" w:type="dxa"/>
            <w:gridSpan w:val="19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145" w:leader="none"/>
              </w:tabs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231" w:type="dxa"/>
            <w:gridSpan w:val="19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145" w:leader="none"/>
              </w:tabs>
              <w:jc w:val="center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(указать состояние наружной маркировки, дату вскрытия тары, количество недостающих составных частей, их стоимость, недостатки тары и упаковки)</w:t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3. Изделие установлено</w:t>
            </w:r>
          </w:p>
        </w:tc>
        <w:tc>
          <w:tcPr>
            <w:tcW w:w="7849" w:type="dxa"/>
            <w:gridSpan w:val="18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145" w:leader="none"/>
              </w:tabs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7849" w:type="dxa"/>
            <w:gridSpan w:val="1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145" w:leader="none"/>
              </w:tabs>
              <w:jc w:val="center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(указать, в каких условиях установлено изделие)</w:t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4. Монтаж изделия</w:t>
            </w:r>
          </w:p>
        </w:tc>
        <w:tc>
          <w:tcPr>
            <w:tcW w:w="7849" w:type="dxa"/>
            <w:gridSpan w:val="18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7849" w:type="dxa"/>
            <w:gridSpan w:val="18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145" w:leader="none"/>
              </w:tabs>
              <w:jc w:val="center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(указать, кто и когда произвел монтаж изделия, качество монтажа)</w:t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4576" w:type="dxa"/>
            <w:gridSpan w:val="9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5. Состояние изделия и его комплекта поставки</w:t>
            </w:r>
          </w:p>
        </w:tc>
        <w:tc>
          <w:tcPr>
            <w:tcW w:w="5655" w:type="dxa"/>
            <w:gridSpan w:val="1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145" w:leader="none"/>
              </w:tabs>
              <w:jc w:val="right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231" w:type="dxa"/>
            <w:gridSpan w:val="19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145" w:leader="none"/>
              </w:tabs>
              <w:jc w:val="right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231" w:type="dxa"/>
            <w:gridSpan w:val="19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145" w:leader="none"/>
              </w:tabs>
              <w:jc w:val="center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(указать техническое состояние изделия, электрооборудования, состояние их защиты, и др., заводские номера, дату изготовления)</w:t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3476" w:type="dxa"/>
            <w:gridSpan w:val="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6. Перечень отклонений (дефектов):</w:t>
            </w:r>
          </w:p>
        </w:tc>
        <w:tc>
          <w:tcPr>
            <w:tcW w:w="6755" w:type="dxa"/>
            <w:gridSpan w:val="1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145" w:leader="none"/>
              </w:tabs>
              <w:jc w:val="right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231" w:type="dxa"/>
            <w:gridSpan w:val="19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145" w:leader="none"/>
              </w:tabs>
              <w:jc w:val="right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4249" w:type="dxa"/>
            <w:gridSpan w:val="8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7. Для восстановления изделия необходимо:</w:t>
            </w:r>
          </w:p>
        </w:tc>
        <w:tc>
          <w:tcPr>
            <w:tcW w:w="5982" w:type="dxa"/>
            <w:gridSpan w:val="11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145" w:leader="none"/>
              </w:tabs>
              <w:jc w:val="right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231" w:type="dxa"/>
            <w:gridSpan w:val="19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145" w:leader="none"/>
              </w:tabs>
              <w:jc w:val="right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3200" w:type="dxa"/>
            <w:gridSpan w:val="5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49" w:type="dxa"/>
            <w:gridSpan w:val="3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481" w:type="dxa"/>
            <w:gridSpan w:val="4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694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3167" w:type="dxa"/>
            <w:gridSpan w:val="3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145" w:leader="none"/>
              </w:tabs>
              <w:jc w:val="right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5731" w:type="dxa"/>
            <w:gridSpan w:val="1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Акт составлен «____» _________________ 202__ года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145" w:leader="none"/>
              </w:tabs>
              <w:jc w:val="right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145" w:leader="none"/>
              </w:tabs>
              <w:jc w:val="right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Подписи: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145" w:leader="none"/>
              </w:tabs>
              <w:jc w:val="right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</w:r>
          </w:p>
        </w:tc>
        <w:tc>
          <w:tcPr>
            <w:tcW w:w="10231" w:type="dxa"/>
            <w:gridSpan w:val="19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145" w:leader="none"/>
              </w:tabs>
              <w:rPr>
                <w:rFonts w:ascii="Arial" w:hAnsi="Arial" w:eastAsia="Trebuchet MS" w:cs="Arial"/>
                <w:sz w:val="20"/>
                <w:szCs w:val="20"/>
              </w:rPr>
            </w:pPr>
            <w:r>
              <w:rPr>
                <w:rFonts w:eastAsia="Trebuchet MS" w:cs="Arial" w:ascii="Arial" w:hAnsi="Arial"/>
                <w:sz w:val="20"/>
                <w:szCs w:val="20"/>
              </w:rPr>
              <w:t>(акт должен быть подписан всеми лицами, участвовавшими в проверке качества и комплектации изделия)</w:t>
            </w:r>
          </w:p>
        </w:tc>
      </w:tr>
      <w:tr>
        <w:trPr>
          <w:trHeight w:val="1373" w:hRule="atLeast"/>
        </w:trPr>
        <w:tc>
          <w:tcPr>
            <w:tcW w:w="25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rebuchet MS"/>
              </w:rPr>
            </w:pPr>
            <w:r>
              <w:rPr>
                <w:rFonts w:eastAsia="Trebuchet MS"/>
              </w:rPr>
            </w: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rebuchet MS"/>
              </w:rPr>
            </w:pPr>
            <w:r>
              <w:rPr>
                <w:rFonts w:eastAsia="Trebuchet MS"/>
              </w:rPr>
              <w:t>М.П.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rebuchet MS"/>
              </w:rPr>
            </w:pPr>
            <w:r>
              <w:rPr>
                <w:rFonts w:eastAsia="Trebuchet MS"/>
              </w:rPr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rebuchet MS"/>
              </w:rPr>
            </w:pPr>
            <w:r>
              <w:rPr>
                <w:rFonts w:eastAsia="Trebuchet MS"/>
              </w:rPr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rebuchet MS"/>
              </w:rPr>
            </w:pPr>
            <w:r>
              <w:rPr>
                <w:rFonts w:eastAsia="Trebuchet MS"/>
              </w:rPr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rebuchet MS"/>
              </w:rPr>
            </w:pPr>
            <w:r>
              <w:rPr>
                <w:rFonts w:eastAsia="Trebuchet MS"/>
              </w:rPr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145" w:leader="none"/>
              </w:tabs>
              <w:jc w:val="right"/>
              <w:rPr>
                <w:rFonts w:eastAsia="Trebuchet MS"/>
              </w:rPr>
            </w:pPr>
            <w:r>
              <w:rPr>
                <w:rFonts w:eastAsia="Trebuchet MS"/>
              </w:rPr>
            </w:r>
          </w:p>
        </w:tc>
      </w:tr>
    </w:tbl>
    <w:p>
      <w:pPr>
        <w:pStyle w:val="PlainTex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709" w:right="707" w:header="424" w:top="481" w:footer="709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DIN Pro Medium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DIN Pro Regular">
    <w:charset w:val="cc"/>
    <w:family w:val="roman"/>
    <w:pitch w:val="variable"/>
  </w:font>
  <w:font w:name="Arial Black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04573637"/>
    </w:sdtPr>
    <w:sdtContent>
      <w:p>
        <w:pPr>
          <w:pStyle w:val="Style27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17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firstLine="360"/>
      <w:jc w:val="right"/>
      <w:rPr>
        <w:sz w:val="23"/>
        <w:szCs w:val="23"/>
      </w:rPr>
    </w:pPr>
    <w:r>
      <w:rPr>
        <w:sz w:val="23"/>
        <w:szCs w:val="23"/>
      </w:rPr>
    </w:r>
    <w:r>
      <mc:AlternateContent>
        <mc:Choice Requires="wps">
          <w:drawing>
            <wp:anchor behindDoc="0" distT="0" distB="0" distL="0" distR="0" simplePos="0" locked="0" layoutInCell="1" allowOverlap="1" relativeHeight="2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5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6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2">
    <w:lvl w:ilvl="0">
      <w:start w:val="3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szCs w:val="15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116" w:hanging="408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a7fa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1d0708"/>
    <w:pPr>
      <w:keepNext w:val="true"/>
      <w:ind w:firstLine="708"/>
      <w:outlineLvl w:val="0"/>
    </w:pPr>
    <w:rPr>
      <w:rFonts w:eastAsia="MS Mincho"/>
      <w:b/>
      <w:bCs/>
      <w:sz w:val="1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d0708"/>
    <w:rPr/>
  </w:style>
  <w:style w:type="character" w:styleId="Style13">
    <w:name w:val="Интернет-ссылка"/>
    <w:rsid w:val="006c2914"/>
    <w:rPr>
      <w:color w:val="0000FF"/>
      <w:u w:val="single"/>
    </w:rPr>
  </w:style>
  <w:style w:type="character" w:styleId="FontStyle63" w:customStyle="1">
    <w:name w:val="Font Style63"/>
    <w:qFormat/>
    <w:rsid w:val="00c660ae"/>
    <w:rPr>
      <w:rFonts w:ascii="Times New Roman" w:hAnsi="Times New Roman" w:cs="Times New Roman"/>
      <w:i/>
      <w:iCs/>
      <w:sz w:val="26"/>
      <w:szCs w:val="26"/>
    </w:rPr>
  </w:style>
  <w:style w:type="character" w:styleId="Style14" w:customStyle="1">
    <w:name w:val="Текст Знак"/>
    <w:link w:val="a3"/>
    <w:qFormat/>
    <w:rsid w:val="0059299d"/>
    <w:rPr>
      <w:rFonts w:ascii="Courier New" w:hAnsi="Courier New"/>
    </w:rPr>
  </w:style>
  <w:style w:type="character" w:styleId="Annotationreference">
    <w:name w:val="annotation reference"/>
    <w:qFormat/>
    <w:rsid w:val="00b21ac4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e"/>
    <w:qFormat/>
    <w:rsid w:val="00b21ac4"/>
    <w:rPr/>
  </w:style>
  <w:style w:type="character" w:styleId="Style16" w:customStyle="1">
    <w:name w:val="Текст выноски Знак"/>
    <w:link w:val="af0"/>
    <w:qFormat/>
    <w:rsid w:val="00b21ac4"/>
    <w:rPr>
      <w:rFonts w:ascii="Tahoma" w:hAnsi="Tahoma" w:cs="Tahoma"/>
      <w:sz w:val="16"/>
      <w:szCs w:val="16"/>
    </w:rPr>
  </w:style>
  <w:style w:type="character" w:styleId="FontStyle72" w:customStyle="1">
    <w:name w:val="Font Style72"/>
    <w:uiPriority w:val="99"/>
    <w:qFormat/>
    <w:rsid w:val="00f2504f"/>
    <w:rPr>
      <w:rFonts w:ascii="Times New Roman" w:hAnsi="Times New Roman" w:cs="Times New Roman"/>
      <w:b/>
      <w:bCs/>
      <w:sz w:val="26"/>
      <w:szCs w:val="26"/>
    </w:rPr>
  </w:style>
  <w:style w:type="character" w:styleId="FontStyle74" w:customStyle="1">
    <w:name w:val="Font Style74"/>
    <w:uiPriority w:val="99"/>
    <w:qFormat/>
    <w:rsid w:val="00e962ee"/>
    <w:rPr>
      <w:rFonts w:ascii="Times New Roman" w:hAnsi="Times New Roman" w:cs="Times New Roman"/>
      <w:sz w:val="26"/>
      <w:szCs w:val="26"/>
    </w:rPr>
  </w:style>
  <w:style w:type="character" w:styleId="Style17">
    <w:name w:val="Выделение"/>
    <w:uiPriority w:val="20"/>
    <w:qFormat/>
    <w:rsid w:val="00e005d3"/>
    <w:rPr>
      <w:i/>
      <w:iCs/>
    </w:rPr>
  </w:style>
  <w:style w:type="character" w:styleId="Style18" w:customStyle="1">
    <w:name w:val="Нижний колонтитул Знак"/>
    <w:basedOn w:val="DefaultParagraphFont"/>
    <w:link w:val="a9"/>
    <w:uiPriority w:val="99"/>
    <w:qFormat/>
    <w:rsid w:val="00937092"/>
    <w:rPr>
      <w:sz w:val="24"/>
      <w:szCs w:val="24"/>
    </w:rPr>
  </w:style>
  <w:style w:type="character" w:styleId="Style19" w:customStyle="1">
    <w:name w:val="Подзаголовок Знак"/>
    <w:basedOn w:val="DefaultParagraphFont"/>
    <w:link w:val="af4"/>
    <w:qFormat/>
    <w:rsid w:val="003639f4"/>
    <w:rPr>
      <w:rFonts w:ascii="DIN Pro Medium" w:hAnsi="DIN Pro Medium" w:eastAsia="" w:cs="" w:cstheme="minorBidi" w:eastAsiaTheme="minorEastAsia"/>
      <w:spacing w:val="15"/>
      <w:sz w:val="28"/>
      <w:szCs w:val="22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MS Mincho" w:cs="Times New Roman"/>
    </w:rPr>
  </w:style>
  <w:style w:type="character" w:styleId="ListLabel3">
    <w:name w:val="ListLabel 3"/>
    <w:qFormat/>
    <w:rPr>
      <w:rFonts w:eastAsia="MS Mincho" w:cs="Times New Roman"/>
    </w:rPr>
  </w:style>
  <w:style w:type="character" w:styleId="ListLabel4">
    <w:name w:val="ListLabel 4"/>
    <w:qFormat/>
    <w:rPr>
      <w:rFonts w:eastAsia="MS Mincho" w:cs="Times New Roman"/>
    </w:rPr>
  </w:style>
  <w:style w:type="character" w:styleId="ListLabel5">
    <w:name w:val="ListLabel 5"/>
    <w:qFormat/>
    <w:rPr>
      <w:rFonts w:eastAsia="MS Mincho" w:cs="Times New Roman"/>
    </w:rPr>
  </w:style>
  <w:style w:type="character" w:styleId="ListLabel6">
    <w:name w:val="ListLabel 6"/>
    <w:qFormat/>
    <w:rPr>
      <w:rFonts w:eastAsia="MS Mincho" w:cs="Times New Roman"/>
    </w:rPr>
  </w:style>
  <w:style w:type="character" w:styleId="ListLabel7">
    <w:name w:val="ListLabel 7"/>
    <w:qFormat/>
    <w:rPr>
      <w:rFonts w:eastAsia="MS Mincho" w:cs="Times New Roman"/>
    </w:rPr>
  </w:style>
  <w:style w:type="character" w:styleId="ListLabel8">
    <w:name w:val="ListLabel 8"/>
    <w:qFormat/>
    <w:rPr>
      <w:rFonts w:eastAsia="MS Mincho" w:cs="Times New Roman"/>
      <w:sz w:val="32"/>
    </w:rPr>
  </w:style>
  <w:style w:type="character" w:styleId="ListLabel9">
    <w:name w:val="ListLabel 9"/>
    <w:qFormat/>
    <w:rPr>
      <w:rFonts w:eastAsia="MS Mincho" w:cs="Times New Roman"/>
    </w:rPr>
  </w:style>
  <w:style w:type="character" w:styleId="ListLabel10">
    <w:name w:val="ListLabel 10"/>
    <w:qFormat/>
    <w:rPr>
      <w:rFonts w:eastAsia="MS Mincho" w:cs="Times New Roman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eastAsia="Times New Roman" w:cs="Arial"/>
    </w:rPr>
  </w:style>
  <w:style w:type="character" w:styleId="ListLabel13">
    <w:name w:val="ListLabel 13"/>
    <w:qFormat/>
    <w:rPr>
      <w:rFonts w:ascii="Arial" w:hAnsi="Arial" w:eastAsia="MS Mincho" w:cs="Times New Roman"/>
      <w:sz w:val="21"/>
    </w:rPr>
  </w:style>
  <w:style w:type="character" w:styleId="ListLabel14">
    <w:name w:val="ListLabel 14"/>
    <w:qFormat/>
    <w:rPr>
      <w:color w:val="auto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ascii="Arial" w:hAnsi="Arial" w:cs="Symbol"/>
      <w:sz w:val="21"/>
      <w:szCs w:val="15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rsid w:val="001d0708"/>
    <w:pPr>
      <w:tabs>
        <w:tab w:val="left" w:pos="8931" w:leader="none"/>
      </w:tabs>
    </w:pPr>
    <w:rPr>
      <w:rFonts w:ascii="Arial" w:hAnsi="Arial"/>
      <w:b/>
      <w:bCs/>
      <w:sz w:val="32"/>
      <w:szCs w:val="20"/>
    </w:rPr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link w:val="a4"/>
    <w:qFormat/>
    <w:rsid w:val="001d0708"/>
    <w:pPr/>
    <w:rPr>
      <w:rFonts w:ascii="Courier New" w:hAnsi="Courier New"/>
      <w:sz w:val="20"/>
      <w:szCs w:val="20"/>
    </w:rPr>
  </w:style>
  <w:style w:type="paragraph" w:styleId="BodyTextIndent2">
    <w:name w:val="Body Text Indent 2"/>
    <w:basedOn w:val="Normal"/>
    <w:qFormat/>
    <w:rsid w:val="001d0708"/>
    <w:pPr>
      <w:ind w:firstLine="708"/>
      <w:jc w:val="both"/>
    </w:pPr>
    <w:rPr>
      <w:rFonts w:ascii="Arial" w:hAnsi="Arial"/>
      <w:b/>
      <w:szCs w:val="20"/>
    </w:rPr>
  </w:style>
  <w:style w:type="paragraph" w:styleId="BodyText3">
    <w:name w:val="Body Text 3"/>
    <w:basedOn w:val="Normal"/>
    <w:qFormat/>
    <w:rsid w:val="001d0708"/>
    <w:pPr/>
    <w:rPr>
      <w:b/>
      <w:sz w:val="32"/>
      <w:szCs w:val="20"/>
    </w:rPr>
  </w:style>
  <w:style w:type="paragraph" w:styleId="Style25">
    <w:name w:val="Body Text Indent"/>
    <w:basedOn w:val="Normal"/>
    <w:rsid w:val="001d0708"/>
    <w:pPr>
      <w:ind w:firstLine="708"/>
      <w:jc w:val="both"/>
    </w:pPr>
    <w:rPr>
      <w:rFonts w:ascii="Arial" w:hAnsi="Arial"/>
      <w:b/>
      <w:sz w:val="32"/>
      <w:szCs w:val="20"/>
    </w:rPr>
  </w:style>
  <w:style w:type="paragraph" w:styleId="Style26">
    <w:name w:val="Header"/>
    <w:basedOn w:val="Normal"/>
    <w:rsid w:val="001d0708"/>
    <w:pPr>
      <w:tabs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qFormat/>
    <w:rsid w:val="001d0708"/>
    <w:pPr>
      <w:ind w:firstLine="708"/>
      <w:jc w:val="both"/>
    </w:pPr>
    <w:rPr/>
  </w:style>
  <w:style w:type="paragraph" w:styleId="Style27">
    <w:name w:val="Footer"/>
    <w:basedOn w:val="Normal"/>
    <w:link w:val="aa"/>
    <w:uiPriority w:val="99"/>
    <w:rsid w:val="001d0708"/>
    <w:pPr>
      <w:tabs>
        <w:tab w:val="center" w:pos="4677" w:leader="none"/>
        <w:tab w:val="right" w:pos="9355" w:leader="none"/>
      </w:tabs>
    </w:pPr>
    <w:rPr/>
  </w:style>
  <w:style w:type="paragraph" w:styleId="Style42" w:customStyle="1">
    <w:name w:val="Style42"/>
    <w:basedOn w:val="Normal"/>
    <w:qFormat/>
    <w:rsid w:val="00c660ae"/>
    <w:pPr>
      <w:widowControl w:val="false"/>
      <w:spacing w:lineRule="exact" w:line="322"/>
      <w:ind w:firstLine="749"/>
    </w:pPr>
    <w:rPr>
      <w:rFonts w:ascii="Tahoma" w:hAnsi="Tahoma"/>
    </w:rPr>
  </w:style>
  <w:style w:type="paragraph" w:styleId="Annotationtext">
    <w:name w:val="annotation text"/>
    <w:basedOn w:val="Normal"/>
    <w:link w:val="af"/>
    <w:qFormat/>
    <w:rsid w:val="00b21ac4"/>
    <w:pPr/>
    <w:rPr>
      <w:sz w:val="20"/>
      <w:szCs w:val="20"/>
    </w:rPr>
  </w:style>
  <w:style w:type="paragraph" w:styleId="BalloonText">
    <w:name w:val="Balloon Text"/>
    <w:basedOn w:val="Normal"/>
    <w:link w:val="af1"/>
    <w:qFormat/>
    <w:rsid w:val="00b21ac4"/>
    <w:pPr/>
    <w:rPr>
      <w:rFonts w:ascii="Tahoma" w:hAnsi="Tahoma" w:cs="Tahoma"/>
      <w:sz w:val="16"/>
      <w:szCs w:val="16"/>
    </w:rPr>
  </w:style>
  <w:style w:type="paragraph" w:styleId="Style191" w:customStyle="1">
    <w:name w:val="Style19"/>
    <w:basedOn w:val="Normal"/>
    <w:uiPriority w:val="99"/>
    <w:qFormat/>
    <w:rsid w:val="00f2504f"/>
    <w:pPr>
      <w:widowControl w:val="false"/>
      <w:spacing w:lineRule="exact" w:line="288"/>
      <w:ind w:hanging="437"/>
    </w:pPr>
    <w:rPr>
      <w:rFonts w:ascii="Tahoma" w:hAnsi="Tahoma" w:cs="Tahoma"/>
    </w:rPr>
  </w:style>
  <w:style w:type="paragraph" w:styleId="Style231" w:customStyle="1">
    <w:name w:val="Style23"/>
    <w:basedOn w:val="Normal"/>
    <w:uiPriority w:val="99"/>
    <w:qFormat/>
    <w:rsid w:val="00e962ee"/>
    <w:pPr>
      <w:widowControl w:val="false"/>
      <w:spacing w:lineRule="exact" w:line="321"/>
      <w:ind w:firstLine="710"/>
      <w:jc w:val="both"/>
    </w:pPr>
    <w:rPr>
      <w:rFonts w:ascii="Tahoma" w:hAnsi="Tahoma" w:cs="Tahoma"/>
    </w:rPr>
  </w:style>
  <w:style w:type="paragraph" w:styleId="Style48" w:customStyle="1">
    <w:name w:val="Style48"/>
    <w:basedOn w:val="Normal"/>
    <w:uiPriority w:val="99"/>
    <w:qFormat/>
    <w:rsid w:val="00e962ee"/>
    <w:pPr>
      <w:widowControl w:val="false"/>
      <w:spacing w:lineRule="exact" w:line="322"/>
      <w:ind w:firstLine="715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53582a"/>
    <w:pPr>
      <w:ind w:left="720" w:hanging="0"/>
    </w:pPr>
    <w:rPr>
      <w:rFonts w:eastAsia="Calibri" w:eastAsiaTheme="minorHAnsi"/>
      <w:color w:val="000000"/>
    </w:rPr>
  </w:style>
  <w:style w:type="paragraph" w:styleId="Style28">
    <w:name w:val="Subtitle"/>
    <w:basedOn w:val="Normal"/>
    <w:next w:val="Normal"/>
    <w:link w:val="af5"/>
    <w:qFormat/>
    <w:rsid w:val="003639f4"/>
    <w:pPr>
      <w:spacing w:before="240" w:after="0"/>
      <w:jc w:val="both"/>
    </w:pPr>
    <w:rPr>
      <w:rFonts w:ascii="DIN Pro Medium" w:hAnsi="DIN Pro Medium" w:eastAsia="" w:cs="" w:cstheme="minorBidi" w:eastAsiaTheme="minorEastAsia"/>
      <w:spacing w:val="15"/>
      <w:sz w:val="28"/>
      <w:szCs w:val="22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1d07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879C-9C13-446A-BE69-09080144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Application>LibreOffice/6.1.0.3$Windows_X86_64 LibreOffice_project/efb621ed25068d70781dc026f7e9c5187a4decd1</Application>
  <Pages>17</Pages>
  <Words>2811</Words>
  <Characters>19683</Characters>
  <CharactersWithSpaces>23717</CharactersWithSpaces>
  <Paragraphs>378</Paragraphs>
  <Company>Совитал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2019-08-13T11:37:00Z</dcterms:created>
  <dc:creator>Кубарева</dc:creator>
  <dc:description/>
  <dc:language>ru-RU</dc:language>
  <cp:lastModifiedBy/>
  <cp:lastPrinted>2019-07-18T06:08:00Z</cp:lastPrinted>
  <dcterms:modified xsi:type="dcterms:W3CDTF">2022-07-25T16:51:08Z</dcterms:modified>
  <cp:revision>85</cp:revision>
  <dc:subject/>
  <dc:title>ШКАФ   ХОЛОДИЛЬНЫЙ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Совитал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